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Microsoft JhengHei" w:cs="Microsoft JhengHei" w:eastAsia="Microsoft JhengHei" w:hAnsi="Microsoft JhengHei"/>
          <w:b/>
          <w:bCs/>
          <w:sz w:val="36"/>
          <w:szCs w:val="36"/>
        </w:rPr>
        <w:t xml:space="preserve">行政學教科書</w:t>
      </w:r>
    </w:p>
    <w:p>
      <w:pPr>
        <w:spacing w:after="120"/>
        <w:jc w:val="center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40"/>
          <w:szCs w:val="40"/>
        </w:rPr>
        <w:t xml:space="preserve">第二十一章　行政領導</w:t>
      </w:r>
    </w:p>
    <w:p>
      <w:pPr>
        <w:spacing w:after="240"/>
        <w:jc w:val="center"/>
      </w:pPr>
      <w:r>
        <w:rPr>
          <w:rFonts w:ascii="Microsoft JhengHei" w:cs="Microsoft JhengHei" w:eastAsia="Microsoft JhengHei" w:hAnsi="Microsoft JhengHei"/>
          <w:i/>
          <w:iCs/>
          <w:color w:val="404040"/>
          <w:sz w:val="20"/>
          <w:szCs w:val="20"/>
        </w:rPr>
        <w:t xml:space="preserve">——從特質、行為、權變到人機共構領導：政治與行政的雙重考驗（整合校訂版）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1F4E79"/>
                <w:sz w:val="20"/>
                <w:szCs w:val="20"/>
              </w:rPr>
              <w:t xml:space="preserve">本章在25座標的位置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本章定位於第五層「管理運作」×「個人／團體」單位，為管理運作七大構面之第二項（行政領導），銜接策略管理與人事管理，聚焦組織中影響成員行為以達成目標的管理機能；主要對應權威鏈與責任鏈——演算法領導建議是否稀釋領導者之正式權威與課責，並以組織能力審計檢視領導者之AI雙軌素養（操作能力與批判審計能力）。若第二十章策略管理回答「組織往何處去」，本章行政領導回答的正是「如何影響成員朝此方向行動」。</w:t>
            </w:r>
          </w:p>
        </w:tc>
      </w:tr>
    </w:tbl>
    <w:p>
      <w:pPr>
        <w:spacing w:after="160"/>
      </w:pP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學習目標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能闡釋領導之意涵與領導者權力基礎（French &amp; Raven五權力），區辨領導與管理之差異，並說明公共組織領導兼顧民主課責與公共價值之特殊性。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能系統說明領導理論之演進：特質途徑、行為途徑（俄亥俄州立大學、密西根大學、管理方格）與權變途徑（Fiedler、Hersey &amp; Blanchard情境領導、路徑-目標、Vroom &amp; Yetton）。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能闡釋新興領導理論：交易與轉型領導、僕人領導、真誠領導、倫理領導、領導者—成員交換（LMX）、分散式與共享領導，並分析其與公共服務動機（PSM）之連結。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能分析公共行政領導之特殊挑戰：政治與行政領導二元（Svara模型）、多元利害關係人課責、變革阻力與Kotter八步驟。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能批判分析AI時代領導之變異：數位領導、演算法領導、人機共構領導（HITL/HOTL/HIC，本書治理工具）與虛擬團隊領導。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能以台灣與國際案例，批判性檢視AI輔助決策工具對領導者權威、課責與組織文化之衝擊。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開場與定位</w:t>
      </w:r>
    </w:p>
    <w:p>
      <w:pPr>
        <w:spacing w:after="160" w:before="0" w:line="360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「其身正，不令而行；其身不正，雖令不從。」——《論語·子路》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承第二十章「策略管理」確立組織往何處去的方向後，本章追問下一個問題：方向縱然清晰，若無人願意追隨、無人能夠凝聚共識，策略終究只是紙上文字。《論語》指出，領導者自身端正，不必發布命令，眾人也會依從；領導者自身不正，即使三令五申，眾人也不會服從——這句兩千多年前的觀察，精準點出領導的本質：領導不是職位賦予的強制力，而是一種透過影響力使他人心悅誠服的動態過程，與依法行政所仰賴的正式權威截然不同，卻同樣是公共組織運作不可或缺的力量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本章從領導的意涵與權力基礎出發，經特質、行為、權變三代理論演進，進入交易╱轉型、僕人、真誠、倫理、LMX、分散式等新興領導理論，再深入公共行政領導之特殊挑戰——政治與行政領導二元、多元利害關係人課責、變革阻力，最後以AI治理專節辨證：當生成式AI可以自動起草公文、分析民意、評估部屬績效，領導者是否會不自覺地陷入自動化偏見（過度信賴AI）與選擇性服從（只挑對自己有利的AI建議）？演算法領導，究竟是領導能力的延伸，還是領導權威的稀釋？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本章概念架構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本章可分為三個相互銜接的分析層次：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領導的基礎理論：領導之定義與權力基礎（French &amp; Raven五權力基礎）；領導理論演進——特質途徑、行為途徑（俄亥俄州立大學、密西根大學、管理方格）、權變途徑（Fiedler、情境領導、路徑-目標、Vroom &amp; Yetton）、新興領導理論（交易╱轉型、僕人、真誠、倫理、LMX、分散式與共享領導）。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公共行政領導的特殊挑戰：政治與行政領導二元（Svara模型）、多元利害關係人課責（Moore戰略三角）、變革阻力與推動（Kotter八步驟、Lewin三階段）。</w:t>
      </w:r>
    </w:p>
    <w:p>
      <w:pPr>
        <w:pStyle w:val="ListParagraph"/>
        <w:numPr>
          <w:ilvl w:val="0"/>
          <w:numId w:val="3"/>
        </w:numPr>
        <w:spacing w:after="1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AI時代的領導升級：數位領導（e-leadership四構面）、演算法領導與去人性化風險、人機共構領導（HITL/HOTL/HIC，本書治理工具）、虛擬團隊領導，以及AI治理專節之台灣路徑。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1F4E79"/>
                <w:sz w:val="20"/>
                <w:szCs w:val="20"/>
              </w:rPr>
              <w:t xml:space="preserve">本章分析流程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領導之定義與權力基礎　→　特質╱行為╱權變途徑之演進　→　交易轉型、僕人、真誠、倫理、LMX、分散式新興領導　→　政治與行政領導二元（Svara）　→　多元利害關係人課責與變革阻力　→　數位領導與演算法領導　→　人機共構領導HITL/HOTL/HIC　→　銜接第二十二章人事管理</w:t>
            </w:r>
          </w:p>
        </w:tc>
      </w:tr>
    </w:tbl>
    <w:p>
      <w:pPr>
        <w:spacing w:after="120"/>
      </w:pP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這個架構顯示，領導理論歷經百年演進，核心提問始終未變：一個人憑什麼能讓其他人心甘情願地追隨？當這個「憑什麼」的答案，逐漸從個人特質、行為模式，轉移到演算法生成的建議與儀表板時，公共行政領導所承載的民主課責，便面臨前所未有的考驗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第一節　領導的意涵與重要性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一、領導的定義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領導（Leadership）係指在組織中透過影響力，引導組織成員共同達成組織目標的動態過程（Yukl, 2020; Northouse, 2021）。與管理（Management）不同，管理較重視秩序、協調、計畫與控制；領導較重視方向、影響、動員與變革。二者功能存在重疊，且在公共組織中往往由同一主管同時承擔。【本書延伸】不宜將「管理＝維持現狀、領導＝變革」寫成絕對二分，以免學生誤以為管理與變革無關、領導與日常運作無關。缺乏管理的領導容易流於空談，缺乏領導的管理則容易陷入僵化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二、領導的重要性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領導對組織具有多重功能：願景形塑，為組織描繪未來圖像；士氣激勵，提升成員投入與認同；變革推動，克服慣性與抗拒；文化塑造，型塑組織之價值與行為規範。在公共組織中，領導更需兼顧民主課責與公共價值之創造（Moore, 1995; Van Wart, 2022）——私部門領導者只需向股東與市場負責，公共領導者則須同時向政治長官、民意機關、媒體與公民負責，其課責結構遠較私部門複雜。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三、領導與權力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rench與Raven（1959）提出五種權力基礎：合法權力（legitimate），源自職位授權；獎酬權力（reward），掌握資源分配；強制權力（coercive），透過懲罰施加影響；專家權力（expert），源自專業知識；參照權力（referent），源自個人魅力與認同。【經典理論】後續文獻亦常納入資訊權力（informational power）等概念；1959原始五類並非後續所有版本的完整清單。公共組織領導者雖擁有法定職位權力，但過度倚賴強制權力易損及士氣與信任；學者主張公共領導應以專家權力與參照權力為主要基礎，方能在依法行政的框架下，真正贏得部屬與公民之心悅誠服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參考表21-A　French與Raven五種權力基礎及AI時代轉化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800"/>
        <w:gridCol w:w="2800"/>
        <w:gridCol w:w="3160"/>
      </w:tblGrid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權力基礎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來源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典型行政領導運用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AI時代的變化【本書延伸】</w:t>
            </w:r>
          </w:p>
        </w:tc>
      </w:tr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合法權力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職位與法定授權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核准、指示、裁量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AI不能取得正式職位權；但系統設計可能實質影響決策</w:t>
            </w:r>
          </w:p>
        </w:tc>
      </w:tr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獎酬權力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資源、升遷、獎勵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績效與資源分配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演算法績效工具可能擴大影響，但需可申訴</w:t>
            </w:r>
          </w:p>
        </w:tc>
      </w:tr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強制權力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懲罰與制裁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違法／違規處理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自動化監控可能擴大控制幅度，亦提高去人性化風險</w:t>
            </w:r>
          </w:p>
        </w:tc>
      </w:tr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專家權力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知識、經驗、專業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政策分析、危機判斷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AI提升資訊能力，但不能取代價值判斷</w:t>
            </w:r>
          </w:p>
        </w:tc>
      </w:tr>
      <w:tr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參照權力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信任、認同、人格影響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凝聚、說服、示範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AI可增強溝通，但信任與正當性仍依賴人際與制度</w:t>
            </w:r>
          </w:p>
        </w:tc>
      </w:tr>
    </w:tbl>
    <w:p>
      <w:pPr>
        <w:spacing w:after="20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資料來源與圖表性質：前五欄分類依 French &amp; Raven (1959)；AI轉化欄為本書分析延伸。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第二節　領導理論的演進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一、特質途徑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特質途徑（Trait Approach）研究領導者特質與領導出現或領導效能的關聯。Stogdill（1948）是文獻調查，不支持一組跨情境、固定且普遍的特質清單；Judge等人（2002）的統合研究則顯示五因素人格與領導存在程度不一的關聯，但領導出現、領導效能、評分者與文化脈絡不能混為一談。較精確的結論是：特質可能影響領導者被知覺、行動與結果，但其效果受任務、文化、組織與測量判準調節，不能寫成特質決定績效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二、行為途徑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行為途徑（Behavioral Approach）把領導視為可觀察、可測量的行為。Fleishman（1953）的因素研究辨識出體恤（Consideration）與結構啟發（Initiating Structure）；這是督導行為的測量構面，不等於兩者必然造成高績效。Yukl（2012）進一步將多種研究整合為任務、關係、變革與外部導向四個後設類別。這些類別可同時出現，且其效果需透過信任、動機、學習或協調等機制，在特定情境下檢驗。Blake與Mouton（1964）的管理方格以關心生產與關心員工兩軸，劃分從（1,1）貧乏型管理到（9,9）團隊型管理之領導風格光譜，其中團隊型管理同時高度關注生產與員工，常被視為理想型態，但實證上仍須視情境而定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三、權變途徑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權變途徑（Contingency Approach）主張領導效果取決於領導者、行為與情境的配適，而非存在放諸四海皆準的最佳風格。四個常被並列但不可混同的模型如下：Fiedler模型以LPC推論相對持久的任務／關係取向，並以領導者—成員關係、任務結構與職位權力形成八類情境；Hersey–Blanchard模型以特定工作的部屬能力與意願／承諾作為發展程度診斷，提出風格匹配的規範性假說，但版本與測量有爭議；House的Path–Goal模型主張領導者依部屬特徵與任務環境，透過指導、支持、參與或成就導向行為澄清路徑、移除障礙與提升目標吸引力；Vroom–Yetton–Jago模型則是規範性參與決策模型，依決策品質、資訊、接受／承諾與衝突等條件選擇A1、A2、C1、C2或G2程序。這些模型的實證支持均有邊界，公共行政應用還須加入法定權限、民主正當性、多重課責與公共價值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參考表21-E　公共部門領導「是否真的有影響」的實證與理論證據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800"/>
        <w:gridCol w:w="2160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研究證據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資料規模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主要發現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對本章的意義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Backhaus &amp; Vogel (2022)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151篇研究、486個效果量、N=2,819,591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公共部門領導與有利結果呈正向且相當一致的關聯；與不利結果呈負向關聯；效果受領導風格、行政傳統、次領域與方法影響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領導確實「會產生差異」，但效果不是固定常數，情境與領導方式會調節結果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Van Wart (2003)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公共部門領導文獻評估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指出公共部門領導研究需把主流領導理論與公共部門特殊規範、角色與情境結合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行政領導不能直接把企業領導模型原封不動搬入公部門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本章整合分析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整合公共領導框架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把轉型領導的領導者—追隨者關係與分散式領導的多行動者系統放在同一整合框架中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可作為本章由「個人領導」走向「系統／AI共構領導」的最新橋樑</w:t>
            </w:r>
          </w:p>
        </w:tc>
      </w:tr>
    </w:tbl>
    <w:p>
      <w:pPr>
        <w:spacing w:after="20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資料來源與圖表性質：依 Backhaus &amp; Vogel (2022)、Van Wart (2003)與本章整合分析整理；本表不將效果量簡化為單一「領導力百分比」，而強調效果受情境與方法調節。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第三節　新興領導理論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一、交易領導與轉型領導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Burns（1978）與Bass（1985）區辨交易領導（Transactional Leadership）與轉型領導（Transformational Leadership）：交易領導著重領導者與部屬間之交換關係，以獎懲換取績效；轉型領導則著重願景激勵、智力激發與個別關懷，引導部屬超越自身利益，認同組織更高遠之使命。公共組織推動數位轉型與AI導入，往往需要轉型領導凝聚共識、化解抗拒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二、僕人領導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僕人領導（Servant Leadership, Greenleaf, 1970; Spears, 2010）主張領導者之首要角色是服務他人而非被服務，核心行為包括聆聽、同理、療癒、說服與服務。此一理念與公共服務動機（Public Service Motivation, PSM; Perry &amp; Wise, 1990）高度契合——公共服務動機強調公務人員基於利他與公益關懷投入公職，僕人領導正提供了呵護此一內在動機的領導風格。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三、真誠領導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真誠領導（Authentic Leadership, Avolio &amp; Gardner, 2005）強調自我覺察、內化道德觀、平衡資訊處理與關係透明四項要素。【本書延伸】在AI時代，真誠領導所強調之透明度，恰為建立公民與部屬對AI輔助決策信任之基礎——當領導者願意公開AI建議之來源、限制與人類覆核之過程，信任方能在人機協作中生根。以下AI連結為本書應用性延伸，並非Avolio等人原始理論內容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四、倫理領導（Ethical Leadership）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倫理領導（Ethical Leadership）強調領導者以合乎道德的方式影響他人，核心包括示範倫理行為、促進倫理決策、關懷部屬權益與公平對待（Brown, Treviño &amp; Harrison, 2005; Treviño, Brown &amp; Hartman, 2003）。在公共行政脈絡中，倫理領導與公共服務倫理、廉政、公平、演算法偏誤防範及演算法問責高度相關。【本書延伸】當AI介入績效評估、資源分配或資格核定時，倫理領導要求領導者不僅關注效率，更須主動檢視模型是否系統性歧視特定群體、是否侵蝕部屬尊嚴，並確保申訴與救濟管道暢通。這使倫理領導成為AI時代公共領導不可或缺的理論支點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五、領導者—成員交換理論（Leader–Member Exchange, LMX）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【經典理論】Leader–Member Exchange（LMX）理論主張領導並非對所有部屬一視同仁的平均過程，而是領導者與不同部屬建立差異化的交換關係（Graen &amp; Uhl-Bien, 1995; Liden, Sparrowe &amp; Wayne, 1997）。高品質LMX關係（內團體）通常伴隨更高信任、更多支持、更大自主權與較佳績效；低品質關係（外團體）則可能導致疏離、較少資源與較低心理安全。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【本書延伸】LMX可自然銜接信任、公平、心理安全與AI管理議題：當演算法績效系統被導入時，若領導者與部分部屬的關係品質原本就較低，AI工具可能進一步擴大內外團體差距，或被部屬解讀為「系統性不公平」。反之，高品質LMX可緩衝演算法管理的去人性化風險。公共組織領導者應意識到：AI並非中立工具，其效果會與既有領導者—成員關係互動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六、分散式與共享領導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分散式與共享領導（Distributed/Shared Leadership, Pearce &amp; Conger, 2003）主張領導未必集中於單一個人，而可能分散於團隊或網絡之中。【建議後續精修】Shared Leadership較偏重團隊成員彼此之間共享領導影響；Distributed Leadership較偏重領導實踐分布於不同角色、位置與情境。兩者相近但非完全同義。在跨域治理與GovTech共創專案中，領導往往展現為分散式型態——不同專業背景之成員在各自領域中扮演領導角色，共同促成專案推進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參考表21-C　公共行政領導的政治—行政—組織—公共價值四層課責結構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2200"/>
        <w:gridCol w:w="1800"/>
        <w:gridCol w:w="1960"/>
      </w:tblGrid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層次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核心角色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主要課責對象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領導任務</w:t>
            </w:r>
          </w:p>
        </w:tc>
        <w:tc>
          <w:tcPr>
            <w:tcW w:type="dxa" w:w="1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AI介入後的新問題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政治授權／價值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政務領導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選民、民意機關、政黨、社會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界定方向與公共價值</w:t>
            </w:r>
          </w:p>
        </w:tc>
        <w:tc>
          <w:tcPr>
            <w:tcW w:type="dxa" w:w="1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AI分析民意是否反過來框定政治議程？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行政專業／制度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事務領導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法規、組織、專業體系、首長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把方向轉成可執行方案</w:t>
            </w:r>
          </w:p>
        </w:tc>
        <w:tc>
          <w:tcPr>
            <w:tcW w:type="dxa" w:w="1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AI建議是否擴大文官專業自主或裁量？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組織動員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各級主管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部屬、工會、跨機關夥伴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凝聚、授權、協調、變革</w:t>
            </w:r>
          </w:p>
        </w:tc>
        <w:tc>
          <w:tcPr>
            <w:tcW w:type="dxa" w:w="1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演算法管理是否侵蝕心理安全與信任？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公共價值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公共領導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公民、媒體、利害關係人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平衡效率、正當性、公平與信任</w:t>
            </w:r>
          </w:p>
        </w:tc>
        <w:tc>
          <w:tcPr>
            <w:tcW w:type="dxa" w:w="1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AI效率是否與民主正當性產生衝突？</w:t>
            </w:r>
          </w:p>
        </w:tc>
      </w:tr>
    </w:tbl>
    <w:p>
      <w:pPr>
        <w:spacing w:after="16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資料來源與圖表性質：本表為本書綜合框架，結合 Svara (1998) 的政治—行政關係、Moore (1995) 的公共價值與 Van Wart (2022) 的公共領導觀點；四層並非單一學者原始分類。</w:t>
      </w:r>
    </w:p>
    <w:p>
      <w:pPr>
        <w:spacing w:after="80" w:before="8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圖21-3　從轉型領導到分散式公共領導：由「一位領導者」走向「多行動者系統」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2400"/>
        <w:gridCol w:w="2360"/>
      </w:tblGrid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領導形態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主要單位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核心機制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公共行政意義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轉型領導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領導者 ↔ 追隨者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願景、激勵、智力激發、個別關懷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形成方向、認同與變革動能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分散式／共享領導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團隊 ↔ 組織 ↔ 網絡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領導行為在多行動者間分布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跨專業、跨機關、跨邊界協作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整合公共領導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多層次系統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前兩者不是互斥替代，而可被整合到更高複雜度的領導配置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AI時代可進一步追問：哪些領導功能由人、團隊與AI共同完成？</w:t>
            </w:r>
          </w:p>
        </w:tc>
      </w:tr>
    </w:tbl>
    <w:p>
      <w:pPr>
        <w:spacing w:after="20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資料來源與圖表性質：依本章整合分析對transformational與distributed leadership之整合論述重新繪製；本圖為教學性簡化圖，不是原文圖形的直接複製。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第四節　公共行政的領導挑戰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一、政治與行政領導二元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vara（1998）提出政治與行政領導二元模型，主張政務官（政治任命之首長）與事務官（常任文官）雖角色不同，卻非截然對立之上下關係，而是互補協作之夥伴關係：政務官提供政治方向與價值判斷，事務官提供專業執行與制度記憶。Kotter進一步區分管理（維持秩序與效率）與領導（推動變革與方向），說明政務官與事務官往往須同時承擔領導與管理雙重角色。此一二元結構，是公共行政領導有別於私部門領導之根本特徵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二、多元利害關係人課責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公共領導者須同時回應議會、媒體、公民與內部員工等多元利害關係人之期待與監督，其課責結構遠較私部門複雜。Moore的策略三角（公共價值、正當性支持、操作能力）提供一個檢驗框架：任何領導決策，都須同時通過創造公共價值、獲得政治與社會正當性、以及組織確實具備執行能力三重檢驗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三、變革阻力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公共組織因層級節制、法規拘束與風險規避文化，變革阻力往往較私部門更為顯著。Kotter八步驟（建立急迫感、組成領導聯盟、發展願景、溝通願景、授權行動、創造短期戰果、鞏固戰果並再接再厲、讓新做法深植文化）與Lewin解凍—變遷—再凍結三階段模式，提供領導者推動變革之操作架構。公部門變革尤須兼顧穩定與變革之平衡，避免因求新求變而犧牲服務之可預測性與法治之安定性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圖21-1　本書建構之領導理論發展問題軸：從「誰是領導者」到「誰承擔AI介入後的責任」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600"/>
        <w:gridCol w:w="2360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理論波段【本書建構】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核心問題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代表取徑／學者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對「有效領導」的主要回答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第一波：特質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誰能成為領導者？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Stogdill；Kirkpatrick &amp; Locke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個人特質與能力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第二波：行為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有效領導做什麼？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Ohio；Michigan；Blake &amp; Mouton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關係／任務行為可觀察、可訓練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第三波：權變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何時用何種方式？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Fiedler；Hersey–Blanchard；House；Vroom–Yetton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領導方式須與情境匹配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第四波：關係／價值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如何改變追隨者與共同目標？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Burns；Bass；Greenleaf；Avolio &amp; Gardner；Brown et al.（倫理）；Graen &amp; Uhl-Bien（LMX）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願景、價值、服務、真誠、倫理、交換關係品質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第五波：分散／系統／數位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誰在領導？領導如何跨邊界發生？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Pearce &amp; Conger；Van Wart et al.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團隊、網絡、數位與多行動者系統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AI時代：人機共構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當資訊、建議與監督由AI介入時，誰仍負責？</w:t>
            </w:r>
          </w:p>
        </w:tc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本章AI分析；EU AI Act Art.14；Busuioc</w:t>
            </w:r>
          </w:p>
        </w:tc>
        <w:tc>
          <w:tcPr>
            <w:tcW w:type="dxa" w:w="2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人類裁量、可理解、覆核、責任不可外包</w:t>
            </w:r>
          </w:p>
        </w:tc>
      </w:tr>
    </w:tbl>
    <w:p>
      <w:pPr>
        <w:spacing w:after="16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資料來源與圖表性質：本圖為本書建構之分析軸，依 Stogdill (1948)、Blake &amp; Mouton (1964)、Fiedler (1967)、House (1971)、Vroom &amp; Yetton (1973)、Burns (1978)、Bass (1985)、Greenleaf (1970)、Pearce &amp; Conger (2003)、Van Wart et al. (2019)及本章整合分析整理；最後一列為本書針對AI時代之分析延伸，不是單一學者原始模型。請勿誤讀為學界公認的「領導理論五波模型」。</w:t>
      </w:r>
    </w:p>
    <w:p>
      <w:pPr>
        <w:spacing w:after="80" w:before="8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參考表21-B　四種權變領導模型的情境判斷邏輯與AI轉化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1600"/>
        <w:gridCol w:w="1800"/>
        <w:gridCol w:w="1760"/>
      </w:tblGrid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模型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主要情境變項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領導者可調整性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決策焦點</w:t>
            </w:r>
          </w:p>
        </w:tc>
        <w:tc>
          <w:tcPr>
            <w:tcW w:type="dxa" w:w="17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AI時代可對應問題【本書延伸】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Fiedler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領導者—成員關係、任務結構、職位權力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較低（偏向配適）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領導者與情境的匹配</w:t>
            </w:r>
          </w:p>
        </w:tc>
        <w:tc>
          <w:tcPr>
            <w:tcW w:type="dxa" w:w="17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AI是否改變情境有利性與資訊掌握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Hersey–Blanchard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部屬準備度／發展程度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告知→推銷→參與→授權</w:t>
            </w:r>
          </w:p>
        </w:tc>
        <w:tc>
          <w:tcPr>
            <w:tcW w:type="dxa" w:w="17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AI成熟度與成員能力是否允許更多授權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Path–Goal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部屬需求、任務與環境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排除障礙、澄清路徑</w:t>
            </w:r>
          </w:p>
        </w:tc>
        <w:tc>
          <w:tcPr>
            <w:tcW w:type="dxa" w:w="17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AI是否成為新的路徑澄清與障礙辨識工具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Vroom–Yetton</w:t>
            </w:r>
          </w:p>
        </w:tc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決策品質、承諾、資訊與衝突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獨裁→諮詢→群體決策</w:t>
            </w:r>
          </w:p>
        </w:tc>
        <w:tc>
          <w:tcPr>
            <w:tcW w:type="dxa" w:w="17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AI建議是否改變應由誰參與決策</w:t>
            </w:r>
          </w:p>
        </w:tc>
      </w:tr>
    </w:tbl>
    <w:p>
      <w:pPr>
        <w:spacing w:after="20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資料來源與圖表性質：依 Fiedler (1967)、Hersey &amp; Blanchard (1969)、House (1971)、Vroom &amp; Yetton (1973)整理；AI欄為本書之應用性延伸，不代表原模型已有AI概念。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第五節　AI時代領導的變異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一、數位領導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數位領導（Digital Leadership, Van Wart et al., 2019; Cortellazzo et al., 2019）以e-leadership四構面描述領導者在數位環境中所需之能力：數位溝通（善用數位工具進行有效溝通）、虛擬團隊管理（在遠距與混合工作模式下凝聚團隊）、科技知識（理解數位工具之能力與限制）、信任建立（在缺乏面對面互動下建立信任關係）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二、演算法領導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演算法領導（Algorithmic Leadership, Kellogg et al., 2020）指演算法直接或間接指導、評估、獎懲組織成員之現象，例如以AI系統自動分派工作、評估績效、甚至建議獎懲。此一趨勢可能帶來控制幅度擴張（單一主管可監督之部屬數量因演算法輔助而增加）與去人性化風險（部屬感受被機器而非人所管理，降低工作意義感與心理安全）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三、人機共構領導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【本書治理工具】人機共構領導描繪領導者從指揮者轉為人機協作設計者之角色轉變。為教學與治理設計目的，本書提出三種人機協作模式（非歐盟AI法法定三級分類，亦非學界標準模型）：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HITL（Human-in-the-Loop，人在迴圈中）：高風險決策由AI提供建議，但最終決定權與否決權保留給人類。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HOTL（Human-on-the-Loop，人在迴圈上）：中風險決策由AI自動執行，人類進行監控與抽查。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HIC（Human-in-Command，人類指揮）：低風險或例行性任務由AI自主執行，人類僅設定整體方針與邊界條件。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歐盟AI法案第14條要求高風險AI系統具備有效的人類監督，但其分類邏輯並非直接採用HITL/HOTL/HIC三級。領導者的核心任務，從親自下達每一項指令，轉為設計何種決策適用何種人機協作模式。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四、虛擬團隊領導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疫情後混合工作模式常態化，虛擬團隊領導成為重要課題。Edmondson（2023）指出，在缺乏實體互動之環境中，信任與心理安全（psychological safety）成為團隊效能之核心——成員需要感受到即使犯錯或提出異議，也不會遭受懲罰性對待，方能真誠參與團隊學習與創新。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參考表21-D　AI對行政領導的影響程度矩陣：從「增強」到「不可外包」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400"/>
        <w:gridCol w:w="2000"/>
        <w:gridCol w:w="2000"/>
        <w:gridCol w:w="2160"/>
      </w:tblGrid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領導功能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AI可介入程度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可能帶來的增益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主要風險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人類不可外包的責任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情境建構／sensemaking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快速摘要、異常偵測、多源資訊整合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資訊過濾、代表性偏誤、自動化偏見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追問「還缺哪些聲音？」與界定問題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議程與方向設定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中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模擬方案、預測趨勢、情境推演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把模型輸出誤當價值選擇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界定公共價值與政治優先順序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政策／行政裁量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草擬、比較、風險提示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形式性簽核、責任漂移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說明理由、保留裁量、決定是否採納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人員管理／績效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高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任務分派、績效資料整合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去人性化、歧視、控制幅度擴張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公平、申訴、例外處理與人員尊嚴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溝通／信任／變革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中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個人化溝通、FAQ、即時分析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過度自動化、信任幻覺、反饋迴圈偏誤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承擔關係、透明、說服與文化塑造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課責／正當性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低（不可自動化外包）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協助留下紀錄、追蹤模型版本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誰負責？誰能解釋？誰能救濟？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最終責任、民主課責與價值判斷</w:t>
            </w:r>
          </w:p>
        </w:tc>
      </w:tr>
    </w:tbl>
    <w:p>
      <w:pPr>
        <w:spacing w:after="16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資料來源與圖表性質：本表為本書提出之AI行政領導分析工具，綜合 Kellogg et al. (2020)、Busuioc (2021)、Van Wart et al. (2019)、EU AI Act Article 14及英國政府AI Playbook之人類控制原則；不是既有單一學派的標準模型。</w:t>
      </w:r>
    </w:p>
    <w:p>
      <w:pPr>
        <w:spacing w:after="80" w:before="8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圖21-2　AI鑲嵌後行政領導的四層角色轉換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4160"/>
      </w:tblGrid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AI介入位置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領導者角色</w:t>
            </w:r>
          </w:p>
        </w:tc>
        <w:tc>
          <w:tcPr>
            <w:tcW w:type="dxa" w:w="4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判斷問題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資訊層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感知／詮釋者</w:t>
            </w:r>
          </w:p>
        </w:tc>
        <w:tc>
          <w:tcPr>
            <w:tcW w:type="dxa" w:w="4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AI讓我看見了什麼？又遮蔽了什麼？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決策層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裁量／覆核者</w:t>
            </w:r>
          </w:p>
        </w:tc>
        <w:tc>
          <w:tcPr>
            <w:tcW w:type="dxa" w:w="4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我為何採納、拒絕或修改AI建議？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組織層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制度／協作設計者</w:t>
            </w:r>
          </w:p>
        </w:tc>
        <w:tc>
          <w:tcPr>
            <w:tcW w:type="dxa" w:w="4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誰設定模型、流程、監督與申訴機制？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課責層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最終責任承擔者</w:t>
            </w:r>
          </w:p>
        </w:tc>
        <w:tc>
          <w:tcPr>
            <w:tcW w:type="dxa" w:w="4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出了問題，誰能說明、接受質詢並矯正？</w:t>
            </w:r>
          </w:p>
        </w:tc>
      </w:tr>
    </w:tbl>
    <w:p>
      <w:pPr>
        <w:spacing w:after="16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資料來源與圖表性質：本圖為本書分析工具，將本章原有的P1情境建構權、P2行政裁量權、P3公權力影響力，與 Busuioc (2021) 之演算法課責觀點及英國AI Playbook之人類控制原則整合。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治理挑戰：當AI代理人可自動生成公文、分析民意、評估績效，領導者是否會陷入自動化偏見（過度信賴AI建議）與選擇性服從（只挑選對自己有利的AI建議採納，其餘視而不見）之雙重風險？演算法領導是否會在不知不覺間稀釋公共組織之公共性與課責？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理論回應上，第一，特質途徑轉化為AI素養特質：領導者不只需要工具操作能力，更須具備理解AI限制、批判評估輸出、負責任使用與倫理治理之能力。第二，行為途徑轉化為數位溝通與體恤之再詮釋：體恤轉化為心理安全與數位同理，結構啟發轉化為演算法任務設計、監督節點與可理解性要求。第三，權變途徑轉化為HITL/HOTL/HIC權變（本書工具）：本書依AI風險、自治程度與決策後果設計三種教學性人機協作模式；歐盟AI法並非以HITL/HOTL/HIC作為法定三級分類，而是在第14條要求高風險AI系統具備有效的人類監督。Fiedler情境有利性理論的情境要素，在AI時代則可進一步納入資料品質、模型可靠性、系統自治程度與組織AI成熟度。第四，新興領導理論之整合應用：轉型領導提供AI導入之願景與意義感，僕人領導守護公共服務動機與部屬尊嚴，真誠領導透過透明揭露、來源說明與人工覆核建立信任，倫理領導確保公平與偏誤防範，LMX提醒領導者注意內外團體差距可能被演算法放大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台灣案例：數位發展部以分散式與僕人領導風格推動MyData、Join平台與TAIDE共創，強調開放協作而非由上而下指令；台北市政府AI客服系統導入時，採HITL設計保留人工介入節點，避免全自動化取代基層判斷；人事行政總處生成式AI參考指引要求保密、揭露、人工覆核三原則，為機關領導者使用AI提供課責框架。治理工具箱涵蓋風險管制（歐盟AI法案第14條人類監督、第86條解釋權、高風險場域之人工保留）、課責機制（Busuioc四要件應用於領導決策、演算法登記簿、演算法影響評估）、實驗與學習（監管沙盒、數位孿生領導模擬、GovTech共創、TAIDE的RLHF回饋學習），以及民主錨定（AI素養培訓、公共服務動機之維護、心理安全之建立、工會協商AI導入之參與機制）。</w:t>
      </w:r>
    </w:p>
    <w:p>
      <w:pPr>
        <w:spacing w:after="80" w:before="16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表21-1　領導理論演進與AI時代轉化對照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960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途徑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核心概念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AI時代轉化【本書延伸】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特質途徑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智力、自信、正直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AI素養四層次、數位同理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行為途徑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體恤/結構啟發、員工/生產導向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虛擬團隊體恤、演算法任務設計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權變途徑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Fiedler情境有利性、路徑-目標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HITL/HOTL/HIC權變（本書工具）、算力與資料品質納入情境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交易/轉型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交換關係 vs 願景與智力激發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AI增強轉型願景、生成式AI智力激發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僕人/真誠/倫理/LMX/分散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服務、透明、倫理、交換關係品質、共享</w:t>
            </w:r>
          </w:p>
        </w:tc>
        <w:tc>
          <w:tcPr>
            <w:tcW w:type="dxa" w:w="3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守護PSM與部屬尊嚴、模型卡透明、公平與偏誤防範、內外團體差距、GovTech共創</w:t>
            </w:r>
          </w:p>
        </w:tc>
      </w:tr>
    </w:tbl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AI鑲嵌後的權力與結構變化：領導權威的重新分配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情境建構權（P1）的延伸：AI輿情分析與民意摘要系統決定領導者「看見哪些聲音」，若摘要演算法系統性放大特定立場或過濾少數意見，領導者對組織處境與外部環境的判斷基礎便已被悄悄框定。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行政裁量權（P2）的移轉：當AI生成之公文草稿、績效評估建議或人事甄補排序被領導者例行性採納，原本應由領導者親自承擔之價值判斷，可能在時間壓力下逐漸退化為對AI輸出的形式性簽核。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公權力影響力（P3）的擴散：設計績效評估演算法與任務分派系統的技術團隊，對「誰被認定為高績效者」「誰的工作被如何監控」擁有實質影響力，卻通常不進入正式的領導課責與申訴救濟架構之中。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三種結構性效應交織下，本章尤須警惕「選擇性服從」的隱性風險：領導者可能傾向採納與自身既有立場一致的AI建議，而忽略挑戰既有判斷的AI輸出，使AI淪為既有偏好的背書工具而非真正的決策輔助。與此同時，控制幅度擴張亦帶來組織扁平化與去人性化的雙面效果——演算法輔助雖使單一主管得以監督更多部屬，卻也可能使部屬感受自己是被系統而非被人所領導，侵蝕心理安全與公共服務動機。這正是本章標題所揭示的核心張力：政治與行政領導的二元分工，在AI鑲嵌後，是否正在被「人類與演算法」的新二元分工所悄然取代？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四鏈追蹤＋七項審計應用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行政領導階段的四鏈七審應用，重點在於檢視AI建議是否僭越領導者之正式權威、領導決策是否維持可課責，以及部屬之心理安全與公共服務動機是否受到保障：</w:t>
      </w:r>
    </w:p>
    <w:p>
      <w:pPr>
        <w:spacing w:after="80" w:before="8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表21-2　行政領導階段之四鏈七審應用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200"/>
        <w:gridCol w:w="3160"/>
      </w:tblGrid>
      <w:t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治理鏈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本章對應內容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對應審計</w:t>
            </w:r>
          </w:p>
        </w:tc>
      </w:tr>
      <w:t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情境建構鏈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AI輿情與民意摘要系統框定領導者所見之組織處境，哪些聲音被放大、哪些被過濾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資料代表性審計、組織能力審計</w:t>
            </w:r>
          </w:p>
        </w:tc>
      </w:tr>
      <w:t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權威鏈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AI生成之決策建議是否僭越領導者正式權威，演算法領導是否稀釋政治與行政課責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責任歸屬審計、民主課責審計</w:t>
            </w:r>
          </w:p>
        </w:tc>
      </w:tr>
      <w:t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領導決策之理由能否回溯至可理解之價值判斷，而非僅呈現演算法評分結果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理由說明審計、裁量邊界審計</w:t>
            </w:r>
          </w:p>
        </w:tc>
      </w:tr>
      <w:t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績效評估或人事決策發生爭議時，究責對象是領導者、演算法設計者抑或資料供應商</w:t>
            </w:r>
          </w:p>
        </w:tc>
        <w:tc>
          <w:tcPr>
            <w:tcW w:type="dxa" w:w="3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責任歸屬審計、隱私與資安審計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1F4E79"/>
                <w:sz w:val="20"/>
                <w:szCs w:val="20"/>
              </w:rPr>
              <w:t xml:space="preserve">白話說明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演算法領導就像一位隨時待命的幕僚——它可以幫你整理資料、預先擬好講稿，但最終要不要照著念、念到哪裡該停下來自己判斷，決定權必須留在領導者手上，而不是交給幕僚代為決定。</w:t>
            </w:r>
          </w:p>
        </w:tc>
      </w:tr>
    </w:tbl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案例與思考討論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案例思考一（國際案例）：英國「Humphrey」AI工具包——當AI助理以「抵制政治的文官」為名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英國政府於2025年1月推出名為「Humphrey」的公務員AI工具套組，其名稱取自英國經典政治諷刺劇《是，大臣》（Yes, Minister）中的常任次長韓弗理·艾波比（Sir Humphrey Appleby）——劇中角色以老練的官僚手腕巧妙抵制、拖延、乃至架空政務首長的政策意志而聞名，是政治與行政領導二元關係中「事務官暗中主導」的經典文化符號。這個命名本身便構成了一則值得深思的隱喻。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umphrey工具套組包含五項工具：Consult運用AI與資料科學分析公眾諮詢意見回饋，將龐大文字資料整理為決策者可用之儀表板，科學大臣表示其分析速度為人工作業之一千倍、成本僅四百分之一，英國政府每年約有500場公眾諮詢、需投入約7.5萬個人力工作日進行人工分析，若全面推行Consult，預估每年最高可節省2,000萬英鎊之人事成本；Parlex協助政策制定者檢索與分析數十年之國會辯論紀錄；Minute提供機密等級之會議轉錄與摘要服務；Lex協助官員研究法律，提供相關法規之分析與摘要；Redbox則是供公務員日常使用之生成式AI工具，用於摘要政策文件與準備簡報。截至推出時，此一工具套組主要服務對象為常任文官，而非政務首長本身，其中Redbox已全面上線，其餘工具則處於試點階段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此案例對本章核心提問極具啟發性：當一套旨在提升文官體系效率的AI工具，以「政治抵抗者」的虛構角色命名時，恰恰凸顯了Svara政治與行政領導二元模型在AI時代面臨的新考驗——AI工具究竟是強化了常任文官體系原有的專業自主性（某種程度上呼應「Humphrey」原型的角色），還是提供政務首長更直接掌握文官體系產出的槓桿？工具的設計者與使用場景，將決定AI在這組二元關係中，究竟是被文官系統用來維持其專業判斷空間，還是被政治領導層用來加速貫徹其政策意志。</w:t>
      </w:r>
    </w:p>
    <w:p>
      <w:pPr>
        <w:spacing w:after="80" w:before="12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表21-3　用四鏈七審檢視英國Humphrey AI工具包案例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200"/>
        <w:gridCol w:w="3360"/>
      </w:tblGrid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治理鏈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在英國Humphrey案例中的具體意涵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對應之七項審計重點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情境建構鏈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Consult系統以每年約500場公眾諮詢、7.5萬人力工作日之人工分析量為處理規模，其摘要方式框定了決策者所理解之民意樣貌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資料代表性審計、理由說明審計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權威鏈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工具主要服務常任文官而非政務首長，引發文官體系是否藉AI強化自身裁量權之疑慮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責任歸屬審計、民主課責審計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Redbox協助起草簡報與政策摘要，若領導者未逐一查證來源，決策理由恐難回溯至第一手事實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理由說明審計、裁量邊界審計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以虛構文官「Humphrey」命名之工具若產生偏誤建議，究責對象是工具設計團隊、部署機關抑或使用之公務員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責任歸屬審計、組織能力審計</w:t>
            </w:r>
          </w:p>
        </w:tc>
      </w:tr>
    </w:tbl>
    <w:p>
      <w:pPr>
        <w:spacing w:after="160"/>
      </w:pP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案例思考二（國內案例）：行政院生成式AI參考指引下的機關首長課責設計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我國行政院於2023年發布「行政院及所屬機關（構）使用生成式AI參考指引」，其後歷經多次修訂更新，明確要求各機關使用生成式AI時應遵循保密、揭露、人工覆核三項原則，並將AI使用之核准、監督與課責責任，明確歸屬於機關首長與各級主管，而非僅由基層承辦或資訊單位自行決定。此一制度設計之核心用意，在於避免AI導入淪為「去責任化」之技術外包——當AI建議被層層採納而無人願意為最終決定負責時，行政課責鏈便可能出現空隙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此一指引對機關領導者提出了具體的角色期待：領導者不僅是AI導入之核准者，更須承擔起設計組織內部裁量保留機制之責任——哪些決策事項必須保留人工覆核（HITL）、哪些可採取抽查監控（HOTL）、哪些屬於低風險例行任務可由AI自主處理（HIC），這項風險分級的判斷本身，便是一項無法外包給AI的領導決策。指引同時要求機關對AI使用情形進行揭露，體現真誠領導所強調之透明原則，也呼應Busuioc課責四要件中的資訊揭露要求。然而，此一制度在實務推行上仍面臨挑戰：不同機關首長對AI風險之認知落差極大，部分機關可能僅將指引視為形式性合規檢查，而未真正將風險分級機制內化為日常領導決策之一環。</w:t>
      </w:r>
    </w:p>
    <w:p>
      <w:pPr>
        <w:spacing w:after="80" w:before="120"/>
      </w:pPr>
      <w:r>
        <w:rPr>
          <w:rFonts w:ascii="Microsoft JhengHei" w:cs="Microsoft JhengHei" w:eastAsia="Microsoft JhengHei" w:hAnsi="Microsoft JhengHei"/>
          <w:b/>
          <w:bCs/>
          <w:sz w:val="20"/>
          <w:szCs w:val="20"/>
        </w:rPr>
        <w:t xml:space="preserve">表21-4　用四鏈七審檢視我國生成式AI參考指引下的首長課責設計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200"/>
        <w:gridCol w:w="3360"/>
      </w:tblGrid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治理鏈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在我國生成式AI參考指引案例中的具體意涵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對應之七項審計重點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情境建構鏈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指引要求揭露AI使用情形，惟各機關揭露詳盡程度不一，外部難以掌握AI實際嵌入決策之範圍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資料代表性審計、理由說明審計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權威鏈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明確將AI使用之核准與監督責任歸屬機關首長，惟首長對AI風險之認知落差可能削弱制度實效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責任歸屬審計、組織能力審計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指引要求人工覆核，惟若覆核僅為形式簽核而未實質審視AI建議之理由與限制，課責機制形同虛設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理由說明審計、裁量邊界審計</w:t>
            </w:r>
          </w:p>
        </w:tc>
      </w:tr>
      <w:t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責任鏈</w:t>
            </w:r>
          </w:p>
        </w:tc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指引未明確規範AI建議出錯時，機關首長、承辦人員與AI系統供應商間之責任分擔比例</w:t>
            </w:r>
          </w:p>
        </w:tc>
        <w:tc>
          <w:tcPr>
            <w:tcW w:type="dxa" w:w="3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color w:val="000000"/>
                <w:sz w:val="17"/>
                <w:szCs w:val="17"/>
              </w:rPr>
              <w:t xml:space="preserve">責任歸屬審計、民主課責審計</w:t>
            </w:r>
          </w:p>
        </w:tc>
      </w:tr>
    </w:tbl>
    <w:p>
      <w:pPr>
        <w:spacing w:after="160"/>
      </w:pP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案例思考三：「幕僚寫的稿，首長念得順不順」——自動化偏見與選擇性服從的日常風險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許多機關首長已習慣由AI輔助起草會議發言稿、媒體回應稿與簡報摘要，效率確實大幅提升，但長期依賴也可能使領導者逐漸失去對議題的第一手掌握——當被追問細節時，只能複誦AI生成的內容，卻無法回答稿子背後未被納入的複雜考量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另一種更隱微的風險是選擇性服從：當AI針對同一議題提供多種分析角度時，領導者可能不自覺地只採用與自己原有立場一致的部分，而將挑戰既有判斷的分析視為「模型出錯」而略過，使AI從決策輔助工具異化為既有偏好的背書機制。</w:t>
      </w:r>
    </w:p>
    <w:p>
      <w:pPr>
        <w:pStyle w:val="ListParagraph"/>
        <w:numPr>
          <w:ilvl w:val="0"/>
          <w:numId w:val="3"/>
        </w:numPr>
        <w:spacing w:after="1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此案例提示：人機共構領導真正的考驗，不在於是否使用AI，而在於領導者是否保有主動質疑AI輸出、追問「這份分析遺漏了什麼」的習慣——這正是HITL設計中「人在迴圈中」最核心卻也最容易被架空的一環。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延伸思考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基礎：用25座標定位英國Humphrey案例或我國生成式AI參考指引案例，畫出其跨格移動路徑：此案例應屬哪一治理座標？因AI技術嵌入後，又沉澱或位移至哪一座標？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進階：承上題，指出此案例在四鏈追蹤中最脆弱的斷裂點，並設計一份可操作的七審檢查表，列出至少四項具體稽核項目。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實作：若你是機關副首長，請撰寫一份300字的「AI輔助決策自我檢核清單」，協助領導者自我察覺是否陷入自動化偏見或選擇性服從。</w:t>
      </w:r>
    </w:p>
    <w:p>
      <w:pPr>
        <w:pStyle w:val="ListParagraph"/>
        <w:numPr>
          <w:ilvl w:val="0"/>
          <w:numId w:val="4"/>
        </w:numPr>
        <w:spacing w:after="1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前瞻：本章銜接第二十章策略管理與下一章人事管理。請以前瞻句格式（例如「本章確立了……，下一部分將……」），寫出本章應如何銜接下一章第二十二章「人事管理」之討論。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本章小結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本章系統闡釋行政領導在公共部門之理論與實務。領導為一種透過影響力引導成員達成目標之動態過程，而非單純的職位權力，其權力基礎理應以專家權力與參照權力為主。領導理論歷經特質、行為、權變三代演進，並發展出交易╱轉型、僕人、真誠、倫理、LMX、分散式等新興理論，各自提供不同的領導視角與適用情境。公共行政領導之特殊性，在於必須同時處理政治與行政領導之二元分工（Svara模型）、多元利害關係人之課責要求，以及公部門特有的變革阻力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進入AI時代，領導面臨數位領導、演算法領導與人機共構領導之三重變異。演算法領導雖可能帶來控制幅度擴張與效率提升，卻也伴隨去人性化與自動化偏見之風險；人機共構領導之HITL/HOTL/HIC權變架構（本書治理工具），提供依風險分級設計人類保留節點之操作方法。英國Humphrey案例以虛構的政治抵制文官命名AI工具，恰恰凸顯政治與行政領導二元關係在AI時代的新張力；我國生成式AI參考指引則展現了將AI課責明確歸屬機關首長之制度設計嘗試。無論工具如何演進，領導的核心終究未變：領導者必須從指揮者轉為人機協作的設計者，在效率與課責、信任與監督之間，守護公共價值與部屬尊嚴。</w:t>
      </w:r>
    </w:p>
    <w:p>
      <w:pPr>
        <w:spacing w:after="200" w:before="0" w:line="360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演算法能寫出流暢的講稿，卻無法替領導者承擔那份「我為何如此決定」的重量——這份重量，正是人機共構時代，領導者唯一不能外包的責任。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關鍵詞彙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領導（Leadership）　透過影響力引導組織成員共同達成目標之動態過程，有別於著重秩序、協調、計畫與控制之管理。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權力基礎（Bases of Power）　French與Raven提出之五種權力來源：合法、獎酬、強制、專家、參照。後續文獻亦常納入資訊權力。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管理方格（Managerial Grid）　Blake與Mouton提出，以關心生產與關心員工兩軸描繪領導風格光譜之工具。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權變理論（Contingency Theory）　主張最佳領導風格因情境而異，無放諸四海皆準之單一風格。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情境領導（Situational Leadership）　Hersey與Blanchard提出，主張領導風格應隨部屬準備度由告知漸次調整至授權。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路徑-目標理論（Path-Goal Theory）　House提出，主張領導者應協助部屬釐清達成目標之路徑，依需求採不同領導風格。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交易領導（Transactional Leadership）　著重領導者與部屬間交換關係，以獎懲換取績效之領導風格。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轉型領導（Transformational Leadership）　著重願景激勵、智力激發與個別關懷，引導部屬超越自身利益之領導風格。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僕人領導（Servant Leadership）　主張領導者首要角色為服務他人，核心行為包括聆聽、同理與服務。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真誠領導（Authentic Leadership）　強調自我覺察、內化道德觀、平衡資訊處理與關係透明之領導風格。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倫理領導（Ethical Leadership）　強調領導者以合乎道德的方式影響他人，核心包括示範倫理行為、促進倫理決策、關懷部屬權益與公平對待。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領導者—成員交換（LMX）　主張領導者與不同部屬建立差異化的交換關係，高品質關係（內團體）與低品質關係（外團體）影響信任、資源與心理安全。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分散式領導（Distributed Leadership）　主張領導未必集中於單一個人，而可能分散於團隊或網絡之中。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政治與行政領導二元（Svara模型）　主張政務官與事務官為互補協作之夥伴關係，而非上下對立關係。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公共服務動機（PSM）　公務人員基於利他與公益關懷投入公職之內在動機。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數位領導（Digital Leadership）　e-leadership四構面：數位溝通、虛擬團隊管理、科技知識、信任建立。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演算法領導（Algorithmic Leadership）　演算法直接或間接指導、評估、獎懲組織成員之現象，可能帶來控制幅度擴張與去人性化風險。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人機共構領導　領導者從指揮者轉為人機協作設計者之角色轉變；本書提出HITL/HOTL/HIC三種教學性人機協作模式。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HITL/HOTL/HIC　人在迴圈中（高風險人類否決）、人在迴圈上（中風險監控）、人類指揮（低風險人類設定方針）三種人機協作模式（本書治理工具，非歐盟法定分類）。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自動化偏見（Automation Bias）　領導者過度信賴AI建議，忽略人類自身判斷之傾向。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選擇性服從　領導者只採納與自身既有立場一致之AI建議，忽略挑戰既有判斷之分析。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心理安全（Psychological Safety）　成員感受即使犯錯或提出異議亦不會遭受懲罰性對待之團隊氛圍，虛擬團隊領導之核心。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思考與討論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以25座標定位本章，並說明領導在第五層管理運作層的功能。行政領導與策略管理、人事管理之間，存在何種銜接關係？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比較Fiedler權變模型與Hersey情境領導在AI導入公部門時的適用性，試以HITL/HOTL/HIC（本書工具）重新詮釋二者之情境判斷邏輯。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轉型領導如何應用於推動主權AI戰略與數位部門組織再造？請以本章案例或你熟悉之機關為例說明。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當AI客服可自動回應八成陳情，領導者如何設計人類保留節點並避免演算法偏見內化為組織文化？請以Schein組織文化三層次分析之。</w:t>
      </w:r>
    </w:p>
    <w:p>
      <w:pPr>
        <w:pStyle w:val="ListParagraph"/>
        <w:numPr>
          <w:ilvl w:val="0"/>
          <w:numId w:val="4"/>
        </w:numPr>
        <w:spacing w:after="1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以Busuioc四要件設計一個AI輔助人事甄補的領導課責機制，須包含資訊揭露、解釋正當化、審議質詢與後果矯正四個環節。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教學補充教材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一、教學提示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本章理論密度高，建議以「領導理論演進問題軸」（本書建構）搭配表21-1之AI轉化對照，協助學生建立理論與AI時代轉化間之對應關係，而非孤立記憶各學派。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Svara政治與行政領導二元模型是理解英國Humphrey案例的關鍵，建議先講授此一理論框架，再引導學生分析案例中「以文官抵制角色命名AI工具」之深層意涵。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HITL/HOTL/HIC三種模式易與風險分級脫節記憶，建議搭配具體情境（如低風險的公文格式校對、高風險的社福資格核定）逐一舉例，並強調其為本書治理工具、非歐盟法定分類。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自動化偏見與選擇性服從二詞容易混淆，建議以案例思考三之情境對比說明：前者是「太相信AI」，後者是「只挑喜歡的AI建議相信」。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LMX與倫理領導為本版新增重點，建議連結AI績效系統與公平、內外團體差距討論。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二、常見考點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French &amp; Raven五種權力基礎之區辨與公共組織領導之權力基礎選擇。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特質、行為、權變三代領導理論之核心差異與代表學者。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交易領導與轉型領導之區辨，以及轉型領導與公共服務動機之連結。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倫理領導與LMX的核心主張及其在AI時代的應用。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Svara政治與行政領導二元模型之核心主張。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HITL、HOTL、HIC三種人機協作模式（本書工具）之風險分級邏輯與歐盟AI法案第14條之對應。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演算法領導可能帶來之控制幅度擴張與去人性化風險。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自動化偏見與選擇性服從之區辨與具體實例。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三、課堂活動建議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角色扮演：分組扮演機關首長與AI幕僚，針對一項爭議政策進行「AI建議簡報」與「首長質詢」互動演練，體會HITL之實質運作。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案例辯論：正方主張「Humphrey命名恰當地提醒了AI工具對文官自主性的強化」，反方主張「此命名恰恰暴露AI可能被用於架空政治課責」，進行結構化辯論。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自我檢核：請學生完成延伸思考三之「AI輔助決策自我檢核清單」草稿，並於小組中互相檢視是否涵蓋自動化偏見與選擇性服從兩種風險。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8"/>
          <w:szCs w:val="28"/>
        </w:rPr>
        <w:t xml:space="preserve">四、思考與討論教學指引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問題一指引：可引導學生繪製第五層管理運作七大構面之關聯圖，說明策略管理提供方向、行政領導凝聚人心朝此方向行動、人事管理則提供落實此方向所需之人力資本，三者環環相扣。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問題二指引：可整理Fiedler與Hersey兩模型之情境變項對照表，並要求學生具體指出何種AI導入情境屬於「情境極不利」而應採任務導向領導（即高度HITL）。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問題三指引：可要求學生具體列出轉型領導四要素（理想化影響、鼓舞性激勵、智力激發、個別關懷）如何分別對應主權AI戰略推動過程中的具體作為。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問題四指引：可提示學生從Schein器物、價值觀念、基本假定三層次分析，AI客服人工保留節點屬於「器物」層次之設計，但若未搭配「重視人工判斷價值」之基本假定，器物設計終將流於形式。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問題五指引：可提供Busuioc四要件模板供學生填空練習，並強調每一環節都須有具體可操作之機制，而非僅停留於原則宣示。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1F4E79"/>
                <w:sz w:val="20"/>
                <w:szCs w:val="20"/>
              </w:rPr>
              <w:t xml:space="preserve">本章圖表文獻連動原則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本章新增圖表區分為：①經典理論忠實重繪；②多文獻綜整；③本書AI時代分析工具。凡屬本書自製模型，均明確標示，不冒充既有學派原始模型。</w:t>
            </w:r>
          </w:p>
        </w:tc>
      </w:tr>
    </w:tbl>
    <w:p>
      <w:pPr>
        <w:spacing w:after="160"/>
      </w:pP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延伸閱讀與參考文獻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Avolio, B. J., &amp; Gardner, W. L. (2005). Authentic leadership development. Leadership Quarterly, 16(3), 315-338.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Bass, B. M. (1985). Leadership and Performance Beyond Expectations. Free Press.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Blake, R. R., &amp; Mouton, J. S. (1964). The Managerial Grid. Gulf Publishing.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Brown, M. E., Treviño, L. K., &amp; Harrison, D. A. (2005). Ethical leadership: A social learning perspective for construct development and testing. Organizational Behavior and Human Decision Processes, 97(2), 117-134.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Burns, J. M. (1978). Leadership. Harper &amp; Row.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Busuioc, M. (2021). Accountable artificial intelligence: Holding algorithms to account. Public Administration Review, 81(5), 825-836.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Cortellazzo, L., Bruni, E., &amp; Zampieri, R. (2019). The role of leadership in a digitalized world. Frontiers in Psychology, 10, 1938.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Edmondson, A. C. (2023). The Right Kind of Wrong: The Science of Failing Well. Atria Books.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Fiedler, F. E. (1967). A Theory of Leadership Effectiveness. McGraw-Hill.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French, J. R. P., &amp; Raven, B. (1959). The bases of social power. In Studies in Social Power. University of Michigan Press.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Graen, G. B., &amp; Uhl-Bien, M. (1995). Relationship-based approach to leadership: Development of leader-member exchange (LMX) theory of leadership over 25 years. Leadership Quarterly, 6(2), 219-247.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Greenleaf, R. K. (1970). The Servant as Leader. Greenleaf Center.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Hersey, P., &amp; Blanchard, K. H. (1969). Life cycle theory of leadership. Training and Development Journal, 23(5), 26-34.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House, R. J. (1971). A path goal theory of leader effectiveness. Administrative Science Quarterly, 16(3), 321-339.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Kellogg, K. C., Valentine, M. A., &amp; Christin, A. (2020). Algorithms at work: The new contested terrain of control. Academy of Management Annals, 14(1), 366-410.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Kotter, J. P. (1990). What leaders really do. Harvard Business Review, 68(3), 103-111.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Kotter, J. P. (1996). Leading Change. Harvard Business School Press.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Lewin, K. (1947). Frontiers in group dynamics. Human Relations, 1(1), 5-41.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Liden, R. C., Sparrowe, R. T., &amp; Wayne, S. J. (1997). Leader-member exchange theory: The past and potential for the future. Research in Personnel and Human Resources Management, 15, 47-119.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Moore, M. H. (1995). Creating Public Value. Harvard University Press.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Northouse, P. G. (2021). Leadership: Theory and Practice (9th ed.). SAGE.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Pearce, C. L., &amp; Conger, J. A. (2003). Shared Leadership. SAGE.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Perry, J. L., &amp; Wise, L. R. (1990). The motivational bases of public service. Public Administration Review, 50(3), 367-373.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Spears, L. C. (2010). Character and servant leadership. Journal of Virtues &amp; Leadership, 1(1), 25-30.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Stogdill, R. M. (1948). Personal factors associated with leadership. Journal of Psychology, 25(1), 35-71.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Svara, J. H. (1998). The politics-administration dichotomy model as aberration. Public Administration Review, 58(1), 51-58.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Treviño, L. K., Brown, M., &amp; Hartman, L. P. (2003). A qualitative investigation of perceived executive ethical leadership. Human Relations, 56(1), 5-37.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Van Wart, M. (2022). Leadership in Public Organizations (4th ed.). Routledge.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Van Wart, M., Roman, A., Wang, X., &amp; Liu, C. (2019). Operationalizing the definition of e-leadership. International Review of Administrative Sciences, 85(1), 80-97.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Vroom, V. H., &amp; Yetton, P. W. (1973). Leadership and Decision-Making. University of Pittsburgh Press.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Yukl, G. (2020). Leadership in Organizations (9th ed.). Pearson.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Backhaus, L., &amp; Vogel, R. (2022). Leadership in the public sector: A meta-analysis of styles, outcomes, contexts, and methods. Public Administration Review, 82(6), 986–1003.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European Union. (2024). Regulation (EU) 2024/1689 (Artificial Intelligence Act), Article 14: Human oversight.</w:t>
      </w:r>
    </w:p>
    <w:p>
      <w:pPr>
        <w:spacing w:after="120" w:before="0" w:line="360"/>
        <w:jc w:val="left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數位發展部（2024）。政府AI學習社群與部務推動報告。台北：數位發展部。</w:t>
      </w:r>
    </w:p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0F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1F4E79"/>
                <w:sz w:val="20"/>
                <w:szCs w:val="20"/>
              </w:rPr>
              <w:t xml:space="preserve">前瞻：通往第二十二章「人事管理」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本章系統梳理行政領導之理論與實務，從特質、行為、權變三代理論，到交易╱轉型、僕人、真誠、倫理、LMX、分散式等新興理論，再到政治與行政領導二元、多元利害關係人課責與變革阻力，最後深入AI時代之數位領導、演算法領導與人機共構領導（HITL/HOTL/HIC，本書治理工具），建立了「如何影響成員朝方向行動」之完整分析架構。然而，領導者無論多麼善於凝聚人心，若組織缺乏適切的人力資本——沒有稱職的人才、沒有公平的甄補與訓練制度，方向與領導終究難以真正落實。下一章「人事管理」將銜接此一提問，探討人事行政之基本意涵、甄補考選與任用、訓練與能力發展、考績與課責，以及AI時代人事管理之功能變異與人機共構人力——若本章回答的是「如何帶領」，下一章要回答的正是「以何種人力資本去帶領」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666666"/>
        <w:sz w:val="16"/>
        <w:szCs w:val="16"/>
      </w:rPr>
      <w:t xml:space="preserve">— </w:t>
    </w:r>
    <w:r>
      <w:rPr>
        <w:rFonts w:ascii="Times New Roman" w:cs="Times New Roman" w:eastAsia="Times New Roman" w:hAnsi="Times New Roman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666666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JhengHei" w:cs="Microsoft JhengHei" w:eastAsia="Microsoft JhengHei" w:hAnsi="Microsoft JhengHei"/>
        <w:color w:val="666666"/>
        <w:sz w:val="16"/>
        <w:szCs w:val="16"/>
      </w:rPr>
      <w:t xml:space="preserve">行政學教科書　第二十一章　行政領導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Microsoft JhengHei" w:cs="Microsoft JhengHei" w:eastAsia="Microsoft JhengHei" w:hAnsi="Microsoft JhengHe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Microsoft JhengHei" w:cs="Microsoft JhengHei" w:eastAsia="Microsoft JhengHei" w:hAnsi="Microsoft JhengHei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Microsoft JhengHei" w:cs="Microsoft JhengHei" w:eastAsia="Microsoft JhengHei" w:hAnsi="Microsoft JhengHei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2026-09-08T04:53:04.818Z</dcterms:created>
  <dcterms:modified xsi:type="dcterms:W3CDTF">2026-09-08T04:53:04.818Z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