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0"/>
          <w:szCs w:val="40"/>
        </w:rPr>
        <w:t xml:space="preserve">國家考試行政學：選擇題題庫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28"/>
          <w:szCs w:val="28"/>
        </w:rPr>
        <w:t xml:space="preserve">第17章　組織設計：古典原理與AI時代的人機共構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0"/>
          <w:szCs w:val="20"/>
        </w:rPr>
        <w:t xml:space="preserve">適用：高考三級／普考　一般行政類科　行政學（與《國家考試行政學：從行政學理論到申論實戰》27章對應）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0"/>
                <w:szCs w:val="20"/>
              </w:rPr>
              <w:t xml:space="preserve">本章題庫說明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本章共收錄26題與本章主題相關之考選部歷屆選擇題真題（107-115年，一般行政類科，含高考三級／普考／原住民族三等／地方特考三等／身心障礙人員三等／關務人員三等等各類三等考試，並含高考二級「行政學研究」與國軍上校／少將轉任考試「行政學」等邊緣類科），每題均標示正確答案；其中精選10題附完整解析（含核心概念說明與選項辨析），其餘題目僅提供正解供讀者自我檢核。若官方公告答案有更正（如「A或D」兩者均給分、「一律給分」等），已於答案處註明並於解析中說明原委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107年-原三　第3題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關於有機的組織結構與機械的組織結構特徵之比較，下列敘述何者正確？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有機組織的管理人員與生產人員比例低，機械組織的管理人員與生產人員比例高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有機組織的不同單位人員之互動比例高，機械組織的不同單位人員之互動比例低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有機組織的必要活動的明確性高，機械組織的必要活動的明確性低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有機組織的知識權力基礎低，機械組織的知識權力基礎高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107年-原三　第18題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當行政部門間產生衝突及資源重疊之弊病時，下列那一種組織結構較能防止這類問題？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委員會結構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事業部門結構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矩陣式結構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分部式結構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107年-地三　第7題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第3題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下列何者是符合功能分化原則而設置的政府組織？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原住民族委員會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臺中市政府東勢區區公所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內政部警政署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財政部中區國稅局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107年-地三　第9題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第4題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關於控制幅度觀念的敘述，下列何者正確？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組織愈扁平，主管控制幅度愈小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控制幅度大小和組織績效高低，並沒有必然的方向關係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平均一位主管直接管理的同仁最好是 15 人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控制幅度就是指組織內任何一級單位中應配置的總人數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107年　107年-高考　第8題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第5題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政府機關中的人事單位和會計單位是屬於：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輔助性幕僚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技術性幕僚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諮議性幕僚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監督性幕僚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108年-原三　第8題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第6題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在面對環境的挑戰，不斷地創新以及允許員工自我發展下，最適合採取下列那一種組織形式？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機械式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科學管理式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有機式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官僚體制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108年-地三　第7題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第7題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有關組織結構類型的敘述，下列何者正確？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專案型組織又稱為科層組織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成員工作地點分散適合運用虛擬組織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運用網際網路協調工作稱為網絡型組織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最常見類型稱為民意型組織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108年-警察　第9題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第8題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下列何者不是虛擬團隊（virtual team）的重要特質？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團隊成員依賴資通訊技術進行溝通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可克服地域距離的限制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容許多元文化背景的組織成員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由智慧機器人所組成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108年-身三　第6題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第9題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下列那一類型的組織結構，會有許多來自組織外部的合作對象，透過委外或聯盟方式提供產品或服務？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事業型結構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網絡型結構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功能型結構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矩陣型結構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108年　108年-高考　第7題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第10題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下列何種組織結構型態，其核心組織只專注於本身獨特的長處，而透過委外或聯盟的方式，將產品或服務提供給組織的顧客？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事業型結構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網絡型結構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功能型結構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矩陣型結構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109年　109年-原三　第25題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下列何者為無效組織結構的特徵？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A．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不斷重組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具權變性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隸屬關係明確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明確的願景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正解：A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110年-原三　第6題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第12題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下列何種組織結構設計，最容易產生組織成員面臨雙重職權效忠的問題，若不能妥善統合與協調，會讓組織成員感到衝突與挫折？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功能式結構（functional structure）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部門式結構（divisional structure）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矩陣式結構（matrix structure）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水平式結構（horizontal structure）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正確答案為C。矩陣式結構（matrix structure）同時依功能別與專案（產品）別兩個軸線設計指揮系統，組織成員必須同時向功能主管與專案經理雙重報告、接受雙重指揮，若上級未能妥善統合協調，容易使成員陷入雙重職權效忠的衝突與角色壓力，這是矩陣式結構最為人詬病之處。　選項辨析：A：功能式結構依專業職能單一劃分，成員僅隸屬單一指揮系統，無雙重效忠問題；B：部門式結構依產品、地區或顧客別劃分獨立單位，各部門內部仍為單一指揮鏈；D：水平式結構以跨部門工作流程為核心進行協調整合，其重點在流程銜接而非雙重職權從屬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110年-地三　第10題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第13題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行政組織如何應用授權管理以激勵組織人員？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激勵升遷，使人員獲得更高待遇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分層負責，擴大自主權，使人員具成就感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採取福利措施，使人員具有滿足感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發放績效獎金，改善生活品質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110年-警察　第4題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第14題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有些因素若在組織決策中所占比重越大，組織設計上就越可能偏向高層決策，下列敘述何者錯誤？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決策對組織的未來（futurity）影響越大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決策的可逆轉性（reversibility）越大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決策對組織內其他功能運作的影響性（impact）越大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事件的稀有性（rarity）越高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110年-警察　第9題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第15題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下列何者是屬於輔助（幕僚）部門？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交通部路政司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內政部戶政司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經濟部總務司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僑務委員會僑教處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110年-警察　第18題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第16題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主管建立並落實職務代理人制度，以提升同仁能力與達成激勵效果，最符合下列那一項管理概念？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分層授權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目標管理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工作豐富化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工作擴大化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110年　110年-高考　第7題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第17題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有關控制幅度之敘述，下列何者最正確？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部屬能力越強，控制幅度可以越小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監督工作的複雜性越高，控制幅度可以越大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C．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監督所費的時間越少，控制幅度可以越大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權責劃分越清楚，控制幅度就可以越小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正解：C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正確答案為C。控制幅度（span of control）指一位主管能有效指揮監督之部屬人數，受部屬能力、工作性質複雜度、幕僚協助程度、權責劃分明確度等因素影響；當監督每位部屬所需耗費的時間越少時，主管便有餘力監督更多部屬，控制幅度自然可以擴大。　選項辨析：A：部屬能力越強、越能獨立作業，主管需要投入的監督心力越少，控制幅度應可越大而非越小，敘述錯誤；B：監督工作的複雜性越高，主管需投入的監督時間與精力越多，控制幅度應越小而非越大，敘述錯誤；D：權責劃分越清楚，部屬自主性越高、所需協調監督越少，控制幅度應可越大而非越小，敘述錯誤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111年　111年-原三　第7題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第18題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依據中央行政機關組織基準法之規定，二級機關在其組織法律規定的權限和職掌範圍內，基於管轄區域及基層服務需要，得設地方分支機關。這最接近下列何種組織分部化的方式？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依選民服務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依功能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依作業程序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依地區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D。組織分部化（departmentalization）可依功能、地區、顧客／服務對象、產品或作業程序等不同基礎劃分業務單位；題幹所述「基於管轄區域及基層服務需要設地方分支機關」，其劃分依據是地理轄區的遠近與服務可及性，屬於依地區（地理區域）分部化的典型作法。　選項辨析：A：依選民服務並非組織分部化理論中的正式劃分基礎；B：依功能分部化是依業務性質（如人事、財務、企劃等專業職能）劃分，與題幹強調的「管轄區域」不符；C：依作業程序分部化是依工作流程的先後階段劃分，同樣與題幹描述的地理考量不符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111年　111年-原三　第16題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第19題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組織依其目標需求可採取不同的設計，下列何種業務或 任務最適合採取矩陣組織（ matrixorganization）設計？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長期性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專案性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標準化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簡單化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正確答案為B。矩陣組織（matrix organization）結合功能別與專案別兩套指揮系統，特別適合需要跨部門專業整合、時效要求高、任務具有臨時性與變動性的業務型態，故最適合用於專案性的任務。　選項辨析：A：長期性、持續穩定的業務較適合以功能式或部門式的固定結構管理，不需矩陣式的臨時跨部門整合；C：標準化業務重視流程一致與作業效率，較適合機械式的科層結構；D：簡單化業務不需複雜的跨部門協調機制，同樣不需採用矩陣組織設計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111年　111年-地三　第7題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第20題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下列那個解釋符合組織內「穀倉效應」的意思？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政府部門能未雨綢繆，預先編列未來的預算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政府部門之間各自為政，只有垂直的指揮系統，欠缺水平的協調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政府部門的各個系統如同生產線，串接順暢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政府部門追求預算極大化，不斷追求擴大機關預算規模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正確答案為B。「穀倉效應」（silo effect）比喻組織內各部門猶如一座座獨立的穀倉，只重視各自垂直的內部指揮體系與績效，彼此之間卻缺乏水平的溝通與協調，導致資訊無法流通、資源重複浪費、跨部門政策難以整合，是政府部門常見的組織病理現象。　選項辨析：A：政府部門未雨綢繆、預先編列未來預算，屬於財務規劃行為，與穀倉效應無關；C：各系統如生產線般串接順暢，正是穀倉效應所要避免、與其相反的理想狀態，而非穀倉效應本身；D：政府部門追求預算極大化，是尼斯坎南（W. Niskanen）預算極大化理論所描述的官僚行為，與穀倉效應（部門間欠缺協調）並非同一概念。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113080年　113080_0303_行政學　第7題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第21題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完整的組織架構圖有助於瞭解一個組織的狀況，但社會大眾無法從組織架構圖中獲得下列何種資訊？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業務職掌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指揮系統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組織層級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授權程度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正確答案為D。組織架構圖（organization chart）呈現的是組織的靜態正式結構，包括各單位或職位的名稱、業務職掌、上下隸屬的指揮系統，以及層級高低關係；但實際的授權程度（delegation，即上級實際下放給部屬多少決策自主權）屬於動態的管理運作實務，無法單從一張架構圖上判讀出來。　選項辨析：A：各單位、職位的業務職掌通常會標示於組織架構圖上，可從中獲得；B：組織的指揮系統（誰隸屬於誰、誰指揮誰）正是組織架構圖最基本呈現的內容；C：組織層級的高低與層數，同樣可直接從架構圖的垂直排列判讀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113080年　113080_0303_行政學　第16題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第22題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影響政府機關行政效率的因素非常多元，下列何者與行政效率的關聯性最低？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層級節制程度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控制幅度大小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競爭壓力大小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選區劃分方式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114040年　114040_0505_行政學　第7題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第23題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下列那一套有關組織設計的理論，隱含「殊途同歸」而非「唯一最佳」特性的基本假定？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費堯（H. Fayol）的行政理論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勞倫斯（P. Lawrence）和洛區（J. Lorsch）的權變理論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泰勒（F. Taylor）的科學管理理論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韋伯（M. Weber）的官僚理論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正確答案為B。勞倫斯（P. Lawrence）與洛區（J. Lorsch）所提出的權變理論（contingency theory）主張組織結構的設計應視環境、任務與技術等情境因素而定，沒有放諸四海皆準的唯一最佳結構，不同組織可能透過不同的結構安排達成相近的效能，此即「殊途同歸」（equifinality）的基本假定；相對地，古典管理理論多主張存在普遍適用的最佳原則。　選項辨析：A：費堯（H. Fayol）的行政管理理論提出計畫、組織、指揮、協調、控制等一般性管理原則，主張其可普遍適用，屬「唯一最佳」取向；C：泰勒（F. Taylor）的科學管理理論強調透過時間動作研究找出工作的「唯一最佳方法」（the one best way），是典型的唯一最佳取向；D：韋伯（M. Weber）的官僚理論主張理性化的科層結構是最具效率的組織型態，同樣隱含放諸四海皆準的唯一最佳假定。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114040年　114040_0505_行政學　第8題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第24題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下列何者是「委員制」組織運作上的主要缺點？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對問題的考慮不夠廣博周詳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行動遲緩，以致貽誤事機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易受操控把持，不符民主原則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易於營私舞弊，造成私人勢力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B。委員制（合議制）組織由多位委員共同參與審議、集體做成決策，其優點是能集思廣益、防止獨斷專行，但因決策須經多人反覆討論協商，過程往往曠日費時，容易導致行動遲緩、坐失良機，這是委員制組織運作上最主要的缺點。　選項辨析：A：對問題的考慮不夠廣博周詳，通常是首長制（獨任制）因僅憑一人決斷所產生的缺點，而非委員制的缺點——委員制反而因集思廣益而更能周詳考慮問題；C：易受操控把持、不符民主原則，通常較常被用以批評首長制權力集中於一人之弊；D：易於營私舞弊、造成私人勢力，同樣較屬首長制個人專斷可能產生的流弊，委員制因需多人共同決議，反而較不易被單一勢力把持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115040年　115040_0505_行政學　第7題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第25題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僅專注於組織本身獨特的長處，對於非專長之領域是透過委外或聯盟的方式，來提供顧客產品或服務，為下列何種組織之特點？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功能型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B．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矩陣型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事業型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D．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網絡型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正解：D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正確答案為D。網絡型組織（network organization）僅專注於發展組織本身最具競爭優勢的核心業務，至於非核心的其他功能或業務，則透過委外（outsourcing）或策略聯盟等方式，與外部合作夥伴共同組成彈性的價值網絡，藉此提供顧客完整的產品或服務，以因應快速變動的環境需求。　選項辨析：A：功能型組織依專業職能（如人事、財務、生產）劃分部門，強調內部專業分工而非委外聯盟；B：矩陣型組織結合功能與專案兩套指揮系統，重點在雙重職權的協調整合，而非委外非核心業務；C：事業型（部門式）組織依產品、地區或顧客別劃分為多個相對獨立的利潤中心，各事業部仍自行涵蓋完整的業務功能，非以委外聯盟為特點。</w:t>
            </w:r>
          </w:p>
        </w:tc>
      </w:tr>
    </w:tbl>
    <w:p>
      <w:pPr>
        <w:spacing w:after="200"/>
      </w:pPr>
    </w:p>
    <w:p>
      <w:pPr>
        <w:spacing w:after="100"/>
      </w:pPr>
      <w:r>
        <w:rPr>
          <w:rFonts w:ascii="微軟正黑體" w:cs="微軟正黑體" w:eastAsia="微軟正黑體" w:hAnsi="微軟正黑體"/>
          <w:i/>
          <w:iCs/>
          <w:color w:val="777777"/>
          <w:sz w:val="18"/>
          <w:szCs w:val="18"/>
        </w:rPr>
        <w:t xml:space="preserve">115080年　115080_0303_行政學　第4題</w:t>
      </w:r>
    </w:p>
    <w:p>
      <w:pPr>
        <w:spacing w:after="120" w:line="340"/>
        <w:jc w:val="both"/>
      </w:pPr>
      <w:r>
        <w:rPr>
          <w:rFonts w:ascii="微軟正黑體" w:cs="微軟正黑體" w:eastAsia="微軟正黑體" w:hAnsi="微軟正黑體"/>
          <w:b/>
          <w:bCs/>
          <w:color w:val="1F4E79"/>
          <w:sz w:val="22"/>
          <w:szCs w:val="22"/>
        </w:rPr>
        <w:t xml:space="preserve">第26題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下列有關組織型態（organizational configuration）之敘述，何者錯誤？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A．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新創公司採取創新型結構型態，以適應動態環境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● B．</w:t>
      </w:r>
      <w:r>
        <w:rPr>
          <w:rFonts w:ascii="微軟正黑體" w:cs="微軟正黑體" w:eastAsia="微軟正黑體" w:hAnsi="微軟正黑體"/>
          <w:b/>
          <w:bCs/>
          <w:color w:val="1E7B34"/>
          <w:sz w:val="21"/>
          <w:szCs w:val="21"/>
        </w:rPr>
        <w:t xml:space="preserve">大學多採用金字塔型層級節制的機械式官僚型態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C．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醫院是專業組織多採取專業型官僚型態</w:t>
      </w:r>
    </w:p>
    <w:p>
      <w:pPr>
        <w:spacing w:after="60" w:line="320"/>
        <w:ind w:left="504"/>
      </w:pP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○ D．</w:t>
      </w:r>
      <w:r>
        <w:rPr>
          <w:rFonts w:ascii="微軟正黑體" w:cs="微軟正黑體" w:eastAsia="微軟正黑體" w:hAnsi="微軟正黑體"/>
          <w:b w:val="false"/>
          <w:bCs w:val="false"/>
          <w:color w:val="333333"/>
          <w:sz w:val="21"/>
          <w:szCs w:val="21"/>
        </w:rPr>
        <w:t xml:space="preserve">專案團隊是臨時任務編組，多採矩陣式組織型態</w:t>
      </w:r>
    </w:p>
    <w:p>
      <w:pPr>
        <w:spacing w:after="200" w:before="40"/>
      </w:pPr>
      <w:r>
        <w:rPr>
          <w:rFonts w:ascii="微軟正黑體" w:cs="微軟正黑體" w:eastAsia="微軟正黑體" w:hAnsi="微軟正黑體"/>
          <w:b/>
          <w:bCs/>
          <w:color w:val="1E7B34"/>
          <w:sz w:val="20"/>
          <w:szCs w:val="20"/>
        </w:rPr>
        <w:t xml:space="preserve">✔ 正解：B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0"/>
                <w:szCs w:val="20"/>
              </w:rPr>
              <w:t xml:space="preserve">解析</w:t>
            </w:r>
          </w:p>
          <w:p>
            <w:pPr>
              <w:spacing w:line="320"/>
              <w:jc w:val="both"/>
            </w:pPr>
            <w:r>
              <w:rPr>
                <w:rFonts w:ascii="微軟正黑體" w:cs="微軟正黑體" w:eastAsia="微軟正黑體" w:hAnsi="微軟正黑體"/>
                <w:sz w:val="20"/>
                <w:szCs w:val="20"/>
              </w:rPr>
              <w:t xml:space="preserve">正確答案為B。依明茲伯格（H. Mintzberg）的組織結構分類，大學（如同醫院）屬於「專業型官僚」（professional bureaucracy），其運作核心在於擁有高度自主性的專業人員（如教授），權力分散於基層專業成員手中，而非集權標準化的「機械式官僚」（machine bureaucracy）金字塔結構，故此敘述錯誤。　選項辨析：A：新創公司面對高度不確定與快速變動的環境，多採創新型（adhocracy）結構以維持彈性應變能力，敘述正確；C：醫院同樣屬於專業型官僚，權力分散於具專業自主性的醫師等專業人員手中，敘述正確；D：專案團隊屬臨時性任務編組，多採矩陣式結構以整合跨部門專業資源，敘述正確。</w:t>
            </w:r>
          </w:p>
        </w:tc>
      </w:tr>
    </w:tbl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2026-09-03T17:33:53.384Z</dcterms:created>
  <dcterms:modified xsi:type="dcterms:W3CDTF">2026-09-03T17:33:53.385Z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