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11 章 治理理論與網絡治理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治理理論與網絡治理相關核心理論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說明治理的定義、內涵與治理典範的興起</w:t>
      </w:r>
    </w:p>
    <w:p>
      <w:pPr>
        <w:pStyle w:val="ListBullet"/>
      </w:pPr>
      <w:r>
        <w:t>3. 理解治理的類型（國家中心、社會中心、網絡、多層級）</w:t>
      </w:r>
    </w:p>
    <w:p>
      <w:pPr>
        <w:pStyle w:val="ListBullet"/>
      </w:pPr>
      <w:r>
        <w:t>4. 掌握網絡治理的運作機制與管理能力</w:t>
      </w:r>
    </w:p>
    <w:p>
      <w:pPr>
        <w:pStyle w:val="ListBullet"/>
      </w:pPr>
      <w:r>
        <w:t>5. 分析跨域治理的挑戰與機制</w:t>
      </w:r>
    </w:p>
    <w:p>
      <w:pPr>
        <w:pStyle w:val="Heading2"/>
      </w:pPr>
      <w:r>
        <w:t>參、本章導論與教案設計</w:t>
      </w:r>
    </w:p>
    <w:p>
      <w:r>
        <w:t>本章將從治理理論概述出發，深入探討治理的類型、網絡治理的運作、跨域治理的機制、地方治理與社區參與等議題，最後以台灣治理實務案例說明如何將理論轉化為行動。</w:t>
        <w:br/>
        <w:t>本章探討治理理論與網絡治理，主要重點包括：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說明治理的定義、內涵與治理典範的興起</w:t>
      </w:r>
    </w:p>
    <w:p>
      <w:r>
        <w:t>理解治理的類型（國家中心、社會中心、網絡、多層級）</w:t>
      </w:r>
    </w:p>
    <w:p>
      <w:r>
        <w:t>掌握網絡治理的運作機制與管理能力</w:t>
      </w:r>
    </w:p>
    <w:p>
      <w:r>
        <w:t>分析跨域治理的挑戰與機制</w:t>
      </w:r>
    </w:p>
    <w:p>
      <w:r>
        <w:t>理解地方治理、社區參與與參與式預算</w:t>
      </w:r>
    </w:p>
    <w:p>
      <w:r>
        <w:t>分析台灣治理實務案例（如：流域治理、社區營造）</w:t>
      </w:r>
    </w:p>
    <w:p>
      <w:r>
        <w:t>【本章導論】</w:t>
      </w:r>
    </w:p>
    <w:p>
      <w:r>
        <w:t>21 世紀的政府面臨「治理困境」：問題越來越複雜（如：氣候變遷、跨域污染、人口老化），單一政府機關無法獨自解決。於是，「從政府到治理」的典範轉移應運而生：政府不再是唯一的治理者，而是與企業、NPO、公民共同治理。</w:t>
      </w:r>
    </w:p>
    <w:p>
      <w:r>
        <w:t>本章將從治理理論概述出發，深入探討治理的類型、網絡治理的運作、跨域治理的機制、地方治理與社區參與等議題，最後以台灣治理實務案例說明如何將理論轉化為行動。</w:t>
      </w:r>
    </w:p>
    <w:p>
      <w:pPr>
        <w:pStyle w:val="Heading3"/>
      </w:pPr>
      <w:r>
        <w:t>11.1 從政府到治理</w:t>
      </w:r>
    </w:p>
    <w:p>
      <w:pPr>
        <w:pStyle w:val="Heading3"/>
      </w:pPr>
      <w:r>
        <w:t>一、治理的定義與內涵</w:t>
      </w:r>
    </w:p>
    <w:p>
      <w:r>
        <w:t>治理（Governance）是指多元行動者共同管理公共事務的過程。</w:t>
      </w:r>
    </w:p>
    <w:p>
      <w:r>
        <w:t>全球治理委員會（1995）的定義：</w:t>
      </w:r>
    </w:p>
    <w:p>
      <w:r>
        <w:t>「治理是個人與機構、公部門與私部門管理共同事務的各種方式的總和。它是使相互衝突或多元利益得以調和並採取聯合行動的持續過程。」</w:t>
      </w:r>
    </w:p>
    <w:p>
      <w:r>
        <w:t>治理 vs. 統治（Government） ：</w:t>
      </w:r>
    </w:p>
    <w:p>
      <w:r>
        <w:t>治理的內涵 ：</w:t>
      </w:r>
    </w:p>
    <w:p>
      <w:r>
        <w:t>多元行動者</w:t>
      </w:r>
    </w:p>
    <w:p>
      <w:r>
        <w:t>政府、企業、NPO、公民</w:t>
      </w:r>
    </w:p>
    <w:p>
      <w:r>
        <w:t>例如：企業參與環保、NPO 提供社會服務</w:t>
      </w:r>
    </w:p>
    <w:p>
      <w:r>
        <w:t>網絡關係</w:t>
      </w:r>
    </w:p>
    <w:p>
      <w:r>
        <w:t>行動者之間形成網絡</w:t>
      </w:r>
    </w:p>
    <w:p>
      <w:r>
        <w:t>例如：跨域治理網絡</w:t>
      </w:r>
    </w:p>
    <w:p>
      <w:r>
        <w:t>協商與信任</w:t>
      </w:r>
    </w:p>
    <w:p>
      <w:r>
        <w:t>基於協商而非命令</w:t>
      </w:r>
    </w:p>
    <w:p>
      <w:r>
        <w:t>例如：公民會議、協商平台</w:t>
      </w:r>
    </w:p>
    <w:p>
      <w:r>
        <w:t>資源依賴</w:t>
      </w:r>
    </w:p>
    <w:p>
      <w:r>
        <w:t>行動者相互依賴資源</w:t>
      </w:r>
    </w:p>
    <w:p>
      <w:r>
        <w:t>例如：政府依賴 NPO 提供服務</w:t>
      </w:r>
    </w:p>
    <w:p>
      <w:r>
        <w:t>共同目標</w:t>
      </w:r>
    </w:p>
    <w:p>
      <w:r>
        <w:t>追求公共利益</w:t>
      </w:r>
    </w:p>
    <w:p>
      <w:r>
        <w:t>例如：永續發展、社會正義</w:t>
      </w:r>
    </w:p>
    <w:p>
      <w:pPr>
        <w:pStyle w:val="Heading3"/>
      </w:pPr>
      <w:r>
        <w:t>二、治理典範的興起背景</w:t>
      </w:r>
    </w:p>
    <w:p>
      <w:r>
        <w:t>興起背景 ：</w:t>
      </w:r>
    </w:p>
    <w:p>
      <w:r>
        <w:t>治理典範的意義 ：</w:t>
      </w:r>
    </w:p>
    <w:p>
      <w:r>
        <w:t>理論意義</w:t>
      </w:r>
    </w:p>
    <w:p>
      <w:r>
        <w:t>挑戰傳統公共行政的政府中心觀</w:t>
      </w:r>
    </w:p>
    <w:p>
      <w:r>
        <w:t>強調多元行動者、網絡、協商</w:t>
      </w:r>
    </w:p>
    <w:p>
      <w:r>
        <w:t>實務意義</w:t>
      </w:r>
    </w:p>
    <w:p>
      <w:r>
        <w:t>政府角色轉變：從提供者到促成者</w:t>
      </w:r>
    </w:p>
    <w:p>
      <w:r>
        <w:t>例如：政府補助 NPO 提供服務</w:t>
      </w:r>
    </w:p>
    <w:p>
      <w:r>
        <w:t>民主意義</w:t>
      </w:r>
    </w:p>
    <w:p>
      <w:r>
        <w:t>深化民主：公民參與決策</w:t>
      </w:r>
    </w:p>
    <w:p>
      <w:r>
        <w:t>例如：參與式預算、公民會議</w:t>
      </w:r>
    </w:p>
    <w:p>
      <w:r>
        <w:t>思考 11-1：你認為治理典範的興起是好事還是壞事？為什麼？</w:t>
      </w:r>
    </w:p>
    <w:p>
      <w:pPr>
        <w:pStyle w:val="Heading3"/>
      </w:pPr>
      <w:r>
        <w:t>11.2 治理的類型</w:t>
      </w:r>
    </w:p>
    <w:p>
      <w:pPr>
        <w:pStyle w:val="Heading3"/>
      </w:pPr>
      <w:r>
        <w:t>一、國家中心治理（State-Centered Governance）</w:t>
      </w:r>
    </w:p>
    <w:p>
      <w:r>
        <w:t>定義：政府仍是主要治理者，但納入其他行動者參與。</w:t>
      </w:r>
    </w:p>
    <w:p>
      <w:r>
        <w:t>特徵 ：</w:t>
      </w:r>
    </w:p>
    <w:p>
      <w:r>
        <w:t>優點 ：</w:t>
      </w:r>
    </w:p>
    <w:p>
      <w:r>
        <w:t>政府權威明確</w:t>
      </w:r>
    </w:p>
    <w:p>
      <w:r>
        <w:t>決策效率高</w:t>
      </w:r>
    </w:p>
    <w:p>
      <w:r>
        <w:t>課責清晰</w:t>
      </w:r>
    </w:p>
    <w:p>
      <w:r>
        <w:t>缺點 ：</w:t>
      </w:r>
    </w:p>
    <w:p>
      <w:r>
        <w:t>參與有限</w:t>
      </w:r>
    </w:p>
    <w:p>
      <w:r>
        <w:t>可能忽略多元聲音</w:t>
      </w:r>
    </w:p>
    <w:p>
      <w:r>
        <w:t>創新不足</w:t>
      </w:r>
    </w:p>
    <w:p>
      <w:r>
        <w:t>例子：</w:t>
      </w:r>
    </w:p>
    <w:p>
      <w:r>
        <w:t>台灣行政院政策會報（納入企業、學者諮詢）</w:t>
      </w:r>
    </w:p>
    <w:p>
      <w:r>
        <w:t>中國政府主導的治理模式</w:t>
      </w:r>
    </w:p>
    <w:p>
      <w:pPr>
        <w:pStyle w:val="Heading3"/>
      </w:pPr>
      <w:r>
        <w:t>二、社會中心治理（Society-Centered Governance）</w:t>
      </w:r>
    </w:p>
    <w:p>
      <w:r>
        <w:t>定義：社會行動者（NPO、社區、公民）主導治理，政府輔助。</w:t>
      </w:r>
    </w:p>
    <w:p>
      <w:r>
        <w:t>特徵 ：</w:t>
      </w:r>
    </w:p>
    <w:p>
      <w:r>
        <w:t>優點 ：</w:t>
      </w:r>
    </w:p>
    <w:p>
      <w:r>
        <w:t>貼近民眾需求</w:t>
      </w:r>
    </w:p>
    <w:p>
      <w:r>
        <w:t>創新、彈性</w:t>
      </w:r>
    </w:p>
    <w:p>
      <w:r>
        <w:t>增強公民參與</w:t>
      </w:r>
    </w:p>
    <w:p>
      <w:r>
        <w:t>缺點 ：</w:t>
      </w:r>
    </w:p>
    <w:p>
      <w:r>
        <w:t>資源有限</w:t>
      </w:r>
    </w:p>
    <w:p>
      <w:r>
        <w:t>代表性問題（誰參與？）</w:t>
      </w:r>
    </w:p>
    <w:p>
      <w:r>
        <w:t>課責模糊</w:t>
      </w:r>
    </w:p>
    <w:p>
      <w:r>
        <w:t>例子：</w:t>
      </w:r>
    </w:p>
    <w:p>
      <w:r>
        <w:t>台灣社區營造（政府補助、社區執行）</w:t>
      </w:r>
    </w:p>
    <w:p>
      <w:r>
        <w:t>歐洲社會經濟模式</w:t>
      </w:r>
    </w:p>
    <w:p>
      <w:pPr>
        <w:pStyle w:val="Heading3"/>
      </w:pPr>
      <w:r>
        <w:t>三、網絡治理（Network Governance）</w:t>
      </w:r>
    </w:p>
    <w:p>
      <w:r>
        <w:t>定義：多元行動者形成網絡，共同治理。</w:t>
      </w:r>
    </w:p>
    <w:p>
      <w:r>
        <w:t>特徵 ：</w:t>
      </w:r>
    </w:p>
    <w:p>
      <w:r>
        <w:t>優點 ：</w:t>
      </w:r>
    </w:p>
    <w:p>
      <w:r>
        <w:t>整合多元資源與專業</w:t>
      </w:r>
    </w:p>
    <w:p>
      <w:r>
        <w:t>彈性、適應力強</w:t>
      </w:r>
    </w:p>
    <w:p>
      <w:r>
        <w:t>促進創新</w:t>
      </w:r>
    </w:p>
    <w:p>
      <w:r>
        <w:t>缺點 ：</w:t>
      </w:r>
    </w:p>
    <w:p>
      <w:r>
        <w:t>協調成本高</w:t>
      </w:r>
    </w:p>
    <w:p>
      <w:r>
        <w:t>課責模糊</w:t>
      </w:r>
    </w:p>
    <w:p>
      <w:r>
        <w:t>權力不對等（政府、大企業主導）</w:t>
      </w:r>
    </w:p>
    <w:p>
      <w:r>
        <w:t>例子：</w:t>
      </w:r>
    </w:p>
    <w:p>
      <w:r>
        <w:t>台灣流域治理委員會</w:t>
      </w:r>
    </w:p>
    <w:p>
      <w:r>
        <w:t>歐盟多層級治理</w:t>
      </w:r>
    </w:p>
    <w:p>
      <w:pPr>
        <w:pStyle w:val="Heading3"/>
      </w:pPr>
      <w:r>
        <w:t>四、多層級治理（Multi-Level Governance）</w:t>
      </w:r>
    </w:p>
    <w:p>
      <w:r>
        <w:t>定義：不同層級的政府（中央、地方、區域、全球）共同治理。</w:t>
      </w:r>
    </w:p>
    <w:p>
      <w:r>
        <w:t>特徵 ：</w:t>
      </w:r>
    </w:p>
    <w:p>
      <w:r>
        <w:t>優點 ：</w:t>
      </w:r>
    </w:p>
    <w:p>
      <w:r>
        <w:t>整合不同層級資源</w:t>
      </w:r>
    </w:p>
    <w:p>
      <w:r>
        <w:t>適應不同尺度問題</w:t>
      </w:r>
    </w:p>
    <w:p>
      <w:r>
        <w:t>促進合作</w:t>
      </w:r>
    </w:p>
    <w:p>
      <w:r>
        <w:t>缺點 ：</w:t>
      </w:r>
    </w:p>
    <w:p>
      <w:r>
        <w:t>權責不清</w:t>
      </w:r>
    </w:p>
    <w:p>
      <w:r>
        <w:t>協調困難</w:t>
      </w:r>
    </w:p>
    <w:p>
      <w:r>
        <w:t>民主課責挑戰</w:t>
      </w:r>
    </w:p>
    <w:p>
      <w:r>
        <w:t>例子：</w:t>
      </w:r>
    </w:p>
    <w:p>
      <w:r>
        <w:t>歐盟（超國家、國家、區域、地方）</w:t>
      </w:r>
    </w:p>
    <w:p>
      <w:r>
        <w:t>全球氣候變遷治理（UN、國家、地方政府）</w:t>
      </w:r>
    </w:p>
    <w:p>
      <w:r>
        <w:t>表 11-1：四種治理類型比較</w:t>
      </w:r>
    </w:p>
    <w:p>
      <w:pPr>
        <w:pStyle w:val="Heading3"/>
      </w:pPr>
      <w:r>
        <w:t>11.3 網絡治理</w:t>
      </w:r>
    </w:p>
    <w:p>
      <w:pPr>
        <w:pStyle w:val="Heading3"/>
      </w:pPr>
      <w:r>
        <w:t>一、網絡的定義與特徵</w:t>
      </w:r>
    </w:p>
    <w:p>
      <w:r>
        <w:t>網絡（Network）是指多元行動者基於共同目標，形成的穩定關係結構。</w:t>
      </w:r>
    </w:p>
    <w:p>
      <w:r>
        <w:t>網絡的特徵 ：</w:t>
      </w:r>
    </w:p>
    <w:p>
      <w:r>
        <w:t>相互依賴</w:t>
      </w:r>
    </w:p>
    <w:p>
      <w:r>
        <w:t>行動者相互依賴資源</w:t>
      </w:r>
    </w:p>
    <w:p>
      <w:r>
        <w:t>例如：政府依賴 NPO 提供服務</w:t>
      </w:r>
    </w:p>
    <w:p>
      <w:r>
        <w:t>信任與互惠</w:t>
      </w:r>
    </w:p>
    <w:p>
      <w:r>
        <w:t>基於長期信任關係</w:t>
      </w:r>
    </w:p>
    <w:p>
      <w:r>
        <w:t>例如：長期合作夥伴</w:t>
      </w:r>
    </w:p>
    <w:p>
      <w:r>
        <w:t>協商與共識</w:t>
      </w:r>
    </w:p>
    <w:p>
      <w:r>
        <w:t>決策基於協商而非命令</w:t>
      </w:r>
    </w:p>
    <w:p>
      <w:r>
        <w:t>例如：共識決策</w:t>
      </w:r>
    </w:p>
    <w:p>
      <w:r>
        <w:t>水平關係</w:t>
      </w:r>
    </w:p>
    <w:p>
      <w:r>
        <w:t>非層級節制，而是平等</w:t>
      </w:r>
    </w:p>
    <w:p>
      <w:r>
        <w:t>例如：夥伴關係</w:t>
      </w:r>
    </w:p>
    <w:p>
      <w:r>
        <w:t>穩定性</w:t>
      </w:r>
    </w:p>
    <w:p>
      <w:r>
        <w:t>長期、穩定的關係</w:t>
      </w:r>
    </w:p>
    <w:p>
      <w:r>
        <w:t>例如：長期協力網絡</w:t>
      </w:r>
    </w:p>
    <w:p>
      <w:r>
        <w:t>網絡的類型 ：</w:t>
      </w:r>
    </w:p>
    <w:p>
      <w:pPr>
        <w:pStyle w:val="Heading3"/>
      </w:pPr>
      <w:r>
        <w:t>二、網絡治理的優勢與挑戰</w:t>
      </w:r>
    </w:p>
    <w:p>
      <w:r>
        <w:t>優勢 ：</w:t>
      </w:r>
    </w:p>
    <w:p>
      <w:r>
        <w:t>挑戰 ：</w:t>
      </w:r>
    </w:p>
    <w:p>
      <w:pPr>
        <w:pStyle w:val="Heading3"/>
      </w:pPr>
      <w:r>
        <w:t>三、網絡管理能力</w:t>
      </w:r>
    </w:p>
    <w:p>
      <w:r>
        <w:t>網絡管理（Network Management）是指促進網絡有效運作的能力。</w:t>
      </w:r>
    </w:p>
    <w:p>
      <w:r>
        <w:t>網絡管理的能力 ：</w:t>
      </w:r>
    </w:p>
    <w:p>
      <w:r>
        <w:t>網絡管理的策略 ：</w:t>
      </w:r>
    </w:p>
    <w:p>
      <w:r>
        <w:t>設定共同願景</w:t>
      </w:r>
    </w:p>
    <w:p>
      <w:r>
        <w:t>凝聚共同目標</w:t>
      </w:r>
    </w:p>
    <w:p>
      <w:r>
        <w:t>例如：願景工作坊</w:t>
      </w:r>
    </w:p>
    <w:p>
      <w:r>
        <w:t>建立溝通平台</w:t>
      </w:r>
    </w:p>
    <w:p>
      <w:r>
        <w:t>定期會議、線上平台</w:t>
      </w:r>
    </w:p>
    <w:p>
      <w:r>
        <w:t>例如：治理委員會</w:t>
      </w:r>
    </w:p>
    <w:p>
      <w:r>
        <w:t>明確角色與責任</w:t>
      </w:r>
    </w:p>
    <w:p>
      <w:r>
        <w:t>定義各行動者角色</w:t>
      </w:r>
    </w:p>
    <w:p>
      <w:r>
        <w:t>例如：合作備忘錄</w:t>
      </w:r>
    </w:p>
    <w:p>
      <w:r>
        <w:t>建立信任機制</w:t>
      </w:r>
    </w:p>
    <w:p>
      <w:r>
        <w:t>透明、互惠、長期合作</w:t>
      </w:r>
    </w:p>
    <w:p>
      <w:r>
        <w:t>例如：資訊共享協議</w:t>
      </w:r>
    </w:p>
    <w:p>
      <w:r>
        <w:t>管理衝突</w:t>
      </w:r>
    </w:p>
    <w:p>
      <w:r>
        <w:t>調解、妥協、第三方協助</w:t>
      </w:r>
    </w:p>
    <w:p>
      <w:r>
        <w:t>例如：調解委員會</w:t>
      </w:r>
    </w:p>
    <w:p>
      <w:r>
        <w:t>促進學習</w:t>
      </w:r>
    </w:p>
    <w:p>
      <w:r>
        <w:t>經驗分享、標竿學習</w:t>
      </w:r>
    </w:p>
    <w:p>
      <w:r>
        <w:t>例如：最佳實務交流平台</w:t>
      </w:r>
    </w:p>
    <w:p>
      <w:r>
        <w:t>案例 11-1：台灣長照服務網絡</w:t>
        <w:br/>
        <w:t>台灣長照 2.0 建立服務網絡：</w:t>
      </w:r>
    </w:p>
    <w:p>
      <w:r>
        <w:t>網絡成員：</w:t>
      </w:r>
    </w:p>
    <w:p>
      <w:r>
        <w:t>政府：衛福部、地方政府</w:t>
      </w:r>
    </w:p>
    <w:p>
      <w:r>
        <w:t>NPO：長照機構、社區組織</w:t>
      </w:r>
    </w:p>
    <w:p>
      <w:r>
        <w:t>企業：長照科技公司</w:t>
      </w:r>
    </w:p>
    <w:p>
      <w:r>
        <w:t>公民：家庭照顧者</w:t>
      </w:r>
    </w:p>
    <w:p>
      <w:r>
        <w:t>網絡運作：</w:t>
      </w:r>
    </w:p>
    <w:p>
      <w:r>
        <w:t>A 級單位（整合型）：醫院、大型機構</w:t>
      </w:r>
    </w:p>
    <w:p>
      <w:r>
        <w:t>B 級單位（複合型）：日間照顧中心</w:t>
      </w:r>
    </w:p>
    <w:p>
      <w:r>
        <w:t>C 級單位（巷弄長照站）：社區據點</w:t>
      </w:r>
    </w:p>
    <w:p>
      <w:r>
        <w:t>優勢：</w:t>
      </w:r>
    </w:p>
    <w:p>
      <w:r>
        <w:t>整合多元資源</w:t>
      </w:r>
    </w:p>
    <w:p>
      <w:r>
        <w:t>貼近社區需求</w:t>
      </w:r>
    </w:p>
    <w:p>
      <w:r>
        <w:t>提升服務涵蓋率</w:t>
      </w:r>
    </w:p>
    <w:p>
      <w:r>
        <w:t>挑戰：</w:t>
      </w:r>
    </w:p>
    <w:p>
      <w:r>
        <w:t>協調成本高</w:t>
      </w:r>
    </w:p>
    <w:p>
      <w:r>
        <w:t>城鄉差距</w:t>
      </w:r>
    </w:p>
    <w:p>
      <w:r>
        <w:t>品質參差</w:t>
      </w:r>
    </w:p>
    <w:p>
      <w:r>
        <w:t>討論問題：</w:t>
      </w:r>
    </w:p>
    <w:p>
      <w:r>
        <w:t>長照服務網絡符合網絡治理的特徵嗎？</w:t>
      </w:r>
    </w:p>
    <w:p>
      <w:r>
        <w:t>網絡管理的挑戰有哪些？如何克服？</w:t>
      </w:r>
    </w:p>
    <w:p>
      <w:r>
        <w:t>如何確保服務品質一致性？</w:t>
      </w:r>
    </w:p>
    <w:p>
      <w:r>
        <w:t>你認為長照網絡應該如何改進？</w:t>
      </w:r>
    </w:p>
    <w:p>
      <w:pPr>
        <w:pStyle w:val="Heading3"/>
      </w:pPr>
      <w:r>
        <w:t>11.4 跨域治理</w:t>
      </w:r>
    </w:p>
    <w:p>
      <w:pPr>
        <w:pStyle w:val="Heading3"/>
      </w:pPr>
      <w:r>
        <w:t>一、跨域問題的類型</w:t>
      </w:r>
    </w:p>
    <w:p>
      <w:r>
        <w:t>跨域問題（Wicked Problems）是指跨越行政邊界、涉及多元行動者、難以解決的複雜問題。</w:t>
      </w:r>
    </w:p>
    <w:p>
      <w:r>
        <w:t>跨域問題的類型 ：</w:t>
      </w:r>
    </w:p>
    <w:p>
      <w:r>
        <w:t>跨域問題的特徵 ：</w:t>
      </w:r>
    </w:p>
    <w:p>
      <w:r>
        <w:t>複雜性</w:t>
      </w:r>
    </w:p>
    <w:p>
      <w:r>
        <w:t>多因多果、相互關聯</w:t>
      </w:r>
    </w:p>
    <w:p>
      <w:r>
        <w:t>例如：氣候變遷影響經濟、健康、安全</w:t>
      </w:r>
    </w:p>
    <w:p>
      <w:r>
        <w:t>不確定性</w:t>
      </w:r>
    </w:p>
    <w:p>
      <w:r>
        <w:t>資訊不足、未來難測</w:t>
      </w:r>
    </w:p>
    <w:p>
      <w:r>
        <w:t>例如：極端氣候影響</w:t>
      </w:r>
    </w:p>
    <w:p>
      <w:r>
        <w:t>多元價值衝突</w:t>
      </w:r>
    </w:p>
    <w:p>
      <w:r>
        <w:t>不同群體價值不同</w:t>
      </w:r>
    </w:p>
    <w:p>
      <w:r>
        <w:t>例如：經濟發展 vs. 環境保護</w:t>
      </w:r>
    </w:p>
    <w:p>
      <w:r>
        <w:t>無明確解決方案</w:t>
      </w:r>
    </w:p>
    <w:p>
      <w:r>
        <w:t>無「正確」答案</w:t>
      </w:r>
    </w:p>
    <w:p>
      <w:r>
        <w:t>例如：只能改善、無法解決</w:t>
      </w:r>
    </w:p>
    <w:p>
      <w:r>
        <w:t>獨特性</w:t>
      </w:r>
    </w:p>
    <w:p>
      <w:r>
        <w:t>每個問題情境不同</w:t>
      </w:r>
    </w:p>
    <w:p>
      <w:r>
        <w:t>例如：每個流域情況不同</w:t>
      </w:r>
    </w:p>
    <w:p>
      <w:pPr>
        <w:pStyle w:val="Heading3"/>
      </w:pPr>
      <w:r>
        <w:t>二、跨域治理機制</w:t>
      </w:r>
    </w:p>
    <w:p>
      <w:r>
        <w:t>跨域治理機制 ：</w:t>
      </w:r>
    </w:p>
    <w:p>
      <w:r>
        <w:t>跨域治理的成功要素 ：</w:t>
      </w:r>
    </w:p>
    <w:p>
      <w:r>
        <w:t>共同願景</w:t>
      </w:r>
    </w:p>
    <w:p>
      <w:r>
        <w:t>凝聚共同目標</w:t>
      </w:r>
    </w:p>
    <w:p>
      <w:r>
        <w:t>例如：流域永續發展</w:t>
      </w:r>
    </w:p>
    <w:p>
      <w:r>
        <w:t>明確權責</w:t>
      </w:r>
    </w:p>
    <w:p>
      <w:r>
        <w:t>定義各成員角色</w:t>
      </w:r>
    </w:p>
    <w:p>
      <w:r>
        <w:t>例如：合作備忘錄</w:t>
      </w:r>
    </w:p>
    <w:p>
      <w:r>
        <w:t>資源承諾</w:t>
      </w:r>
    </w:p>
    <w:p>
      <w:r>
        <w:t>成員承諾資源</w:t>
      </w:r>
    </w:p>
    <w:p>
      <w:r>
        <w:t>例如：預算、人力</w:t>
      </w:r>
    </w:p>
    <w:p>
      <w:r>
        <w:t>信任建立</w:t>
      </w:r>
    </w:p>
    <w:p>
      <w:r>
        <w:t>長期信任關係</w:t>
      </w:r>
    </w:p>
    <w:p>
      <w:r>
        <w:t>例如：定期會議、透明</w:t>
      </w:r>
    </w:p>
    <w:p>
      <w:r>
        <w:t>衝突管理</w:t>
      </w:r>
    </w:p>
    <w:p>
      <w:r>
        <w:t>管理利益衝突</w:t>
      </w:r>
    </w:p>
    <w:p>
      <w:r>
        <w:t>例如：補償機制</w:t>
      </w:r>
    </w:p>
    <w:p>
      <w:r>
        <w:t>績效衡量</w:t>
      </w:r>
    </w:p>
    <w:p>
      <w:r>
        <w:t>共同績效指標</w:t>
      </w:r>
    </w:p>
    <w:p>
      <w:r>
        <w:t>例如：水質改善指標</w:t>
      </w:r>
    </w:p>
    <w:p>
      <w:pPr>
        <w:pStyle w:val="Heading3"/>
      </w:pPr>
      <w:r>
        <w:t>三、台灣跨域治理案例</w:t>
      </w:r>
    </w:p>
    <w:p>
      <w:r>
        <w:t>流域治理 ：</w:t>
      </w:r>
    </w:p>
    <w:p>
      <w:r>
        <w:t>問題：河流跨越多個縣市，單一縣市無法治理</w:t>
      </w:r>
    </w:p>
    <w:p>
      <w:r>
        <w:t>機制：流域治理委員會（中央、地方、專家、公民）</w:t>
      </w:r>
    </w:p>
    <w:p>
      <w:r>
        <w:t>功能：水資源管理、防洪、水質改善</w:t>
      </w:r>
    </w:p>
    <w:p>
      <w:r>
        <w:t>挑戰：權責不清、資源不足、地方本位主義</w:t>
      </w:r>
    </w:p>
    <w:p>
      <w:r>
        <w:t>空氣污染防制 ：</w:t>
      </w:r>
    </w:p>
    <w:p>
      <w:r>
        <w:t>問題：空氣污染跨區域傳輸</w:t>
      </w:r>
    </w:p>
    <w:p>
      <w:r>
        <w:t>機制：區域空氣污染防制協議</w:t>
      </w:r>
    </w:p>
    <w:p>
      <w:r>
        <w:t>功能：共同減排、監測、預警</w:t>
      </w:r>
    </w:p>
    <w:p>
      <w:r>
        <w:t>挑戰：產業阻力、地方保護主義</w:t>
      </w:r>
    </w:p>
    <w:p>
      <w:r>
        <w:t>區域交通治理 ：</w:t>
      </w:r>
    </w:p>
    <w:p>
      <w:r>
        <w:t>問題：都會區交通跨越行政邊界</w:t>
      </w:r>
    </w:p>
    <w:p>
      <w:r>
        <w:t>機制：區域交通治理委員會</w:t>
      </w:r>
    </w:p>
    <w:p>
      <w:r>
        <w:t>功能：大眾運輸整合、交通管理</w:t>
      </w:r>
    </w:p>
    <w:p>
      <w:r>
        <w:t>挑戰：財政分攤、路線規劃</w:t>
      </w:r>
    </w:p>
    <w:p>
      <w:r>
        <w:t>案例 11-2：台灣流域治理委員會</w:t>
        <w:br/>
        <w:t>台灣主要河流（如：淡水河、高屏溪）設立流域治理委員會：</w:t>
      </w:r>
    </w:p>
    <w:p>
      <w:r>
        <w:t>組織：</w:t>
      </w:r>
    </w:p>
    <w:p>
      <w:r>
        <w:t>中央：經濟部、環保署</w:t>
      </w:r>
    </w:p>
    <w:p>
      <w:r>
        <w:t>地方：沿河市縣政府</w:t>
      </w:r>
    </w:p>
    <w:p>
      <w:r>
        <w:t>專家：學者、專業團體</w:t>
      </w:r>
    </w:p>
    <w:p>
      <w:r>
        <w:t>公民：社區代表、NPO</w:t>
      </w:r>
    </w:p>
    <w:p>
      <w:r>
        <w:t>功能：</w:t>
      </w:r>
    </w:p>
    <w:p>
      <w:r>
        <w:t>水資源分配</w:t>
      </w:r>
    </w:p>
    <w:p>
      <w:r>
        <w:t>防洪規劃</w:t>
      </w:r>
    </w:p>
    <w:p>
      <w:r>
        <w:t>水質改善</w:t>
      </w:r>
    </w:p>
    <w:p>
      <w:r>
        <w:t>生態保育</w:t>
      </w:r>
    </w:p>
    <w:p>
      <w:r>
        <w:t>挑戰：</w:t>
      </w:r>
    </w:p>
    <w:p>
      <w:r>
        <w:t>中央與地方權責不清</w:t>
      </w:r>
    </w:p>
    <w:p>
      <w:r>
        <w:t>地方本位主義（上游 vs. 下游）</w:t>
      </w:r>
    </w:p>
    <w:p>
      <w:r>
        <w:t>資源不足</w:t>
      </w:r>
    </w:p>
    <w:p>
      <w:r>
        <w:t>公民參與有限</w:t>
      </w:r>
    </w:p>
    <w:p>
      <w:r>
        <w:t>討論問題：</w:t>
      </w:r>
    </w:p>
    <w:p>
      <w:r>
        <w:t>流域治理委員會符合跨域治理的特徵嗎？</w:t>
      </w:r>
    </w:p>
    <w:p>
      <w:r>
        <w:t>如何平衡上游與下游的利益？</w:t>
      </w:r>
    </w:p>
    <w:p>
      <w:r>
        <w:t>公民參與在流域治理中的角色是什麼？</w:t>
      </w:r>
    </w:p>
    <w:p>
      <w:r>
        <w:t>你認為流域治理委員會應該如何改進？</w:t>
      </w:r>
    </w:p>
    <w:p>
      <w:pPr>
        <w:pStyle w:val="Heading3"/>
      </w:pPr>
      <w:r>
        <w:t>11.5 地方治理與社區參與</w:t>
      </w:r>
    </w:p>
    <w:p>
      <w:pPr>
        <w:pStyle w:val="Heading3"/>
      </w:pPr>
      <w:r>
        <w:t>一、地方自治與分權</w:t>
      </w:r>
    </w:p>
    <w:p>
      <w:r>
        <w:t>地方自治（Local Autonomy）是指地方政府擁有自主決策權。</w:t>
      </w:r>
    </w:p>
    <w:p>
      <w:r>
        <w:t>分權的類型 ：</w:t>
      </w:r>
    </w:p>
    <w:p>
      <w:r>
        <w:t>分權的優點 ：</w:t>
      </w:r>
    </w:p>
    <w:p>
      <w:r>
        <w:t>分權的挑戰 ：</w:t>
      </w:r>
    </w:p>
    <w:p>
      <w:r>
        <w:t>台灣地方自治 ：</w:t>
      </w:r>
    </w:p>
    <w:p>
      <w:r>
        <w:t>法源：地方制度法</w:t>
      </w:r>
    </w:p>
    <w:p>
      <w:r>
        <w:t>層級：直轄市、縣市、鄉鎮市</w:t>
      </w:r>
    </w:p>
    <w:p>
      <w:r>
        <w:t>選舉：民選首長、議員</w:t>
      </w:r>
    </w:p>
    <w:p>
      <w:r>
        <w:t>財源：地方稅、統籌分配款、補助款</w:t>
      </w:r>
    </w:p>
    <w:p>
      <w:r>
        <w:t>權責：教育、環保、交通、社會福利等</w:t>
      </w:r>
    </w:p>
    <w:p>
      <w:pPr>
        <w:pStyle w:val="Heading3"/>
      </w:pPr>
      <w:r>
        <w:t>二、社區營造</w:t>
      </w:r>
    </w:p>
    <w:p>
      <w:r>
        <w:t>社區營造（Community Empowerment）是指社區居民參與社區事務，提升社區品質的過程。</w:t>
      </w:r>
    </w:p>
    <w:p>
      <w:r>
        <w:t>社區營造的要素 ：</w:t>
      </w:r>
    </w:p>
    <w:p>
      <w:r>
        <w:t>居民參與</w:t>
      </w:r>
    </w:p>
    <w:p>
      <w:r>
        <w:t>居民是主體</w:t>
      </w:r>
    </w:p>
    <w:p>
      <w:r>
        <w:t>例如：社區會議、志工</w:t>
      </w:r>
    </w:p>
    <w:p>
      <w:r>
        <w:t>在地認同</w:t>
      </w:r>
    </w:p>
    <w:p>
      <w:r>
        <w:t>建立社區認同</w:t>
      </w:r>
    </w:p>
    <w:p>
      <w:r>
        <w:t>例如：社區歷史、文化</w:t>
      </w:r>
    </w:p>
    <w:p>
      <w:r>
        <w:t>資源整合</w:t>
      </w:r>
    </w:p>
    <w:p>
      <w:r>
        <w:t>整合社區資源</w:t>
      </w:r>
    </w:p>
    <w:p>
      <w:r>
        <w:t>例如：社區空間、人才</w:t>
      </w:r>
    </w:p>
    <w:p>
      <w:r>
        <w:t>永續經營</w:t>
      </w:r>
    </w:p>
    <w:p>
      <w:r>
        <w:t>長期、永續</w:t>
      </w:r>
    </w:p>
    <w:p>
      <w:r>
        <w:t>例如：社區產業、基金</w:t>
      </w:r>
    </w:p>
    <w:p>
      <w:r>
        <w:t>網絡建立</w:t>
      </w:r>
    </w:p>
    <w:p>
      <w:r>
        <w:t>建立社區網絡</w:t>
      </w:r>
    </w:p>
    <w:p>
      <w:r>
        <w:t>例如：社區組織、聯盟</w:t>
      </w:r>
    </w:p>
    <w:p>
      <w:r>
        <w:t>台灣社區營造 ：</w:t>
      </w:r>
    </w:p>
    <w:p>
      <w:r>
        <w:t>背景：1994 年文建會推動「社區營造政策」</w:t>
      </w:r>
    </w:p>
    <w:p>
      <w:r>
        <w:t>模式：政府補助、社區執行</w:t>
      </w:r>
    </w:p>
    <w:p>
      <w:r>
        <w:t>類型：</w:t>
      </w:r>
    </w:p>
    <w:p>
      <w:r>
        <w:t>文化保存（如：古蹟修復）</w:t>
      </w:r>
    </w:p>
    <w:p>
      <w:r>
        <w:t>環境改善（如：公園、綠美化）</w:t>
      </w:r>
    </w:p>
    <w:p>
      <w:r>
        <w:t>產業發展（如：社區產業）</w:t>
      </w:r>
    </w:p>
    <w:p>
      <w:r>
        <w:t>社會福利（如：社區照顧）</w:t>
      </w:r>
    </w:p>
    <w:p>
      <w:r>
        <w:t>成效：</w:t>
      </w:r>
    </w:p>
    <w:p>
      <w:r>
        <w:t>增強社區凝聚力</w:t>
      </w:r>
    </w:p>
    <w:p>
      <w:r>
        <w:t>改善社區環境</w:t>
      </w:r>
    </w:p>
    <w:p>
      <w:r>
        <w:t>促進公民參與</w:t>
      </w:r>
    </w:p>
    <w:p>
      <w:r>
        <w:t>挑戰：</w:t>
      </w:r>
    </w:p>
    <w:p>
      <w:r>
        <w:t>依賴政府補助</w:t>
      </w:r>
    </w:p>
    <w:p>
      <w:r>
        <w:t>人才流失</w:t>
      </w:r>
    </w:p>
    <w:p>
      <w:r>
        <w:t>代表性問題（誰參與？）</w:t>
      </w:r>
    </w:p>
    <w:p>
      <w:r>
        <w:t>案例 11-3：台灣社區營造案例</w:t>
        <w:br/>
        <w:t>案例 1：台北大稻埕社區營造</w:t>
      </w:r>
    </w:p>
    <w:p>
      <w:r>
        <w:t>文化保存：古蹟修復、老街活化</w:t>
      </w:r>
    </w:p>
    <w:p>
      <w:r>
        <w:t>產業發展：文創商店、導覽</w:t>
      </w:r>
    </w:p>
    <w:p>
      <w:r>
        <w:t>居民參與：社區協會、志工</w:t>
      </w:r>
    </w:p>
    <w:p>
      <w:r>
        <w:t>成效：觀光增加、社區活化</w:t>
      </w:r>
    </w:p>
    <w:p>
      <w:r>
        <w:t>案例 2：台南土溝農村社區</w:t>
      </w:r>
    </w:p>
    <w:p>
      <w:r>
        <w:t>環境改善：生態保育、綠美化</w:t>
      </w:r>
    </w:p>
    <w:p>
      <w:r>
        <w:t>產業發展：有機農業、農村旅遊</w:t>
      </w:r>
    </w:p>
    <w:p>
      <w:r>
        <w:t>居民參與：農村再生委員會</w:t>
      </w:r>
    </w:p>
    <w:p>
      <w:r>
        <w:t>成效：人口回流、產業活化</w:t>
      </w:r>
    </w:p>
    <w:p>
      <w:r>
        <w:t>討論問題：</w:t>
      </w:r>
    </w:p>
    <w:p>
      <w:r>
        <w:t>社區營造如何體現治理典範？</w:t>
      </w:r>
    </w:p>
    <w:p>
      <w:r>
        <w:t>政府與社區的角色如何分工？</w:t>
      </w:r>
    </w:p>
    <w:p>
      <w:r>
        <w:t>如何確保社區營造的永續性？</w:t>
      </w:r>
    </w:p>
    <w:p>
      <w:r>
        <w:t>你認為社區營造有哪些挑戰？如何克服？</w:t>
      </w:r>
    </w:p>
    <w:p>
      <w:pPr>
        <w:pStyle w:val="Heading3"/>
      </w:pPr>
      <w:r>
        <w:t>三、參與式預算</w:t>
      </w:r>
    </w:p>
    <w:p>
      <w:r>
        <w:t>參與式預算（Participatory Budgeting）是指公民直接參與預算決策的過程。</w:t>
      </w:r>
    </w:p>
    <w:p>
      <w:r>
        <w:t>參與式預算的模式 ：</w:t>
      </w:r>
    </w:p>
    <w:p>
      <w:r>
        <w:t>參與式預算的流程 ：</w:t>
      </w:r>
    </w:p>
    <w:p>
      <w:r>
        <w:t>預算編列</w:t>
      </w:r>
    </w:p>
    <w:p>
      <w:r>
        <w:t>政府編列參與式預算</w:t>
      </w:r>
    </w:p>
    <w:p>
      <w:r>
        <w:t>例如：台北市每年 1 億元</w:t>
      </w:r>
    </w:p>
    <w:p>
      <w:r>
        <w:t>公民提案</w:t>
      </w:r>
    </w:p>
    <w:p>
      <w:r>
        <w:t>公民提出預算提案</w:t>
      </w:r>
    </w:p>
    <w:p>
      <w:r>
        <w:t>例如：公園改善、社區活動</w:t>
      </w:r>
    </w:p>
    <w:p>
      <w:r>
        <w:t>提案審查</w:t>
      </w:r>
    </w:p>
    <w:p>
      <w:r>
        <w:t>政府審查可行性</w:t>
      </w:r>
    </w:p>
    <w:p>
      <w:r>
        <w:t>例如：預算、法規</w:t>
      </w:r>
    </w:p>
    <w:p>
      <w:r>
        <w:t>公民投票</w:t>
      </w:r>
    </w:p>
    <w:p>
      <w:r>
        <w:t>公民投票決定</w:t>
      </w:r>
    </w:p>
    <w:p>
      <w:r>
        <w:t>例如：線上投票、現場投票</w:t>
      </w:r>
    </w:p>
    <w:p>
      <w:r>
        <w:t>執行與監督</w:t>
      </w:r>
    </w:p>
    <w:p>
      <w:r>
        <w:t>政府執行、公民監督</w:t>
      </w:r>
    </w:p>
    <w:p>
      <w:r>
        <w:t>例如：進度報告</w:t>
      </w:r>
    </w:p>
    <w:p>
      <w:r>
        <w:t>參與式預算的優點 ：</w:t>
      </w:r>
    </w:p>
    <w:p>
      <w:r>
        <w:t>參與式預算的挑戰 ：</w:t>
      </w:r>
    </w:p>
    <w:p>
      <w:r>
        <w:t>台灣參與式預算 ：</w:t>
      </w:r>
    </w:p>
    <w:p>
      <w:r>
        <w:t>台北市：2015 年起，每年 1 億元</w:t>
      </w:r>
    </w:p>
    <w:p>
      <w:r>
        <w:t>新北市：2016 年起</w:t>
      </w:r>
    </w:p>
    <w:p>
      <w:r>
        <w:t>高雄市：2017 年起</w:t>
      </w:r>
    </w:p>
    <w:p>
      <w:r>
        <w:t>其他縣市：逐步跟進</w:t>
      </w:r>
    </w:p>
    <w:p>
      <w:r>
        <w:t>案例 11-4：台北市參與式預算</w:t>
        <w:br/>
        <w:t>2015 年起，台北市推動參與式預算：</w:t>
      </w:r>
    </w:p>
    <w:p>
      <w:r>
        <w:t>模式：</w:t>
      </w:r>
    </w:p>
    <w:p>
      <w:r>
        <w:t>預算：每年 1 億元</w:t>
      </w:r>
    </w:p>
    <w:p>
      <w:r>
        <w:t>提案：公民提案</w:t>
      </w:r>
    </w:p>
    <w:p>
      <w:r>
        <w:t>投票：線上 + 現場</w:t>
      </w:r>
    </w:p>
    <w:p>
      <w:r>
        <w:t>執行：政府執行、公民監督</w:t>
      </w:r>
    </w:p>
    <w:p>
      <w:r>
        <w:t>成效：</w:t>
      </w:r>
    </w:p>
    <w:p>
      <w:r>
        <w:t>公民參與提升</w:t>
      </w:r>
    </w:p>
    <w:p>
      <w:r>
        <w:t>社區議題被關注</w:t>
      </w:r>
    </w:p>
    <w:p>
      <w:r>
        <w:t>政府與民眾信任增加</w:t>
      </w:r>
    </w:p>
    <w:p>
      <w:r>
        <w:t>挑戰：</w:t>
      </w:r>
    </w:p>
    <w:p>
      <w:r>
        <w:t>參與人數有限（約 1–2% 市民）</w:t>
      </w:r>
    </w:p>
    <w:p>
      <w:r>
        <w:t>提案品質參差</w:t>
      </w:r>
    </w:p>
    <w:p>
      <w:r>
        <w:t>執行進度落後</w:t>
      </w:r>
    </w:p>
    <w:p>
      <w:r>
        <w:t>弱勢參與不足</w:t>
      </w:r>
    </w:p>
    <w:p>
      <w:r>
        <w:t>討論問題：</w:t>
      </w:r>
    </w:p>
    <w:p>
      <w:r>
        <w:t>參與式預算如何體現治理典範？</w:t>
      </w:r>
    </w:p>
    <w:p>
      <w:r>
        <w:t>如何提升弱勢族群參與？</w:t>
      </w:r>
    </w:p>
    <w:p>
      <w:r>
        <w:t>如何確保提案品質與執行進度？</w:t>
      </w:r>
    </w:p>
    <w:p>
      <w:r>
        <w:t>你認為參與式預算應該擴大嗎？為什麼？</w:t>
      </w:r>
    </w:p>
    <w:p>
      <w:r>
        <w:t>【本章摘要】</w:t>
      </w:r>
    </w:p>
    <w:p>
      <w:r>
        <w:t>本章探討治理理論與網絡治理，主要重點包括：</w:t>
      </w:r>
    </w:p>
    <w:p>
      <w:r>
        <w:t>治理的定義與典範轉移：治理是多元行動者共同管理公共事務的過程，從「政府」到「治理」的典範轉移反映問題複雜化、資源限制、公民社會興起。</w:t>
      </w:r>
    </w:p>
    <w:p>
      <w:r>
        <w:t>治理的類型：國家中心（政府主導）、社會中心（社會主導）、網絡治理（多元網絡）、多層級治理（多層級政府），各有優缺點。</w:t>
      </w:r>
    </w:p>
    <w:p>
      <w:r>
        <w:t>網絡治理：多元行動者形成網絡，基於信任、協商、資源共享，優勢是整合多元、彈性適應，挑戰是協調成本、課責模糊。</w:t>
      </w:r>
    </w:p>
    <w:p>
      <w:r>
        <w:t>跨域治理：解決跨越行政邊界的複雜問題（如：流域、空氣污染），機制包括委員會、協議、聯盟、平台，成功要素是共同願景、明確權責、信任建立。</w:t>
      </w:r>
    </w:p>
    <w:p>
      <w:r>
        <w:t>地方治理與社區參與：地方自治、社區營造、參與式預算，促進公民參與、貼近需求，但面臨財源不足、參與有限、代表性問題等挑戰。</w:t>
      </w:r>
    </w:p>
    <w:p>
      <w:r>
        <w:t>台灣實務：流域治理委員會、社區營造、參與式預算，展現治理典範的實踐與挑戰。</w:t>
      </w:r>
    </w:p>
    <w:p>
      <w:r>
        <w:t>國考命題：治理定義、網絡治理、跨域治理、參與式預算是高頻考點，需能應用理論分析案例。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你認為「從政府到治理」的典範轉移是好事還是壞事？為什麼？</w:t>
      </w:r>
    </w:p>
    <w:p>
      <w:r>
        <w:t>比較四種治理類型（國家中心、社會中心、網絡、多層級），你認為哪一種最適合台灣？為什麼？</w:t>
      </w:r>
    </w:p>
    <w:p>
      <w:r>
        <w:t>網絡治理的優勢與挑戰中，你認為哪一個最重要？為什麼？</w:t>
      </w:r>
    </w:p>
    <w:p>
      <w:r>
        <w:t>應用跨域治理理論，分析一個台灣的跨域問題（如：流域治理、空氣污染）。</w:t>
      </w:r>
    </w:p>
    <w:p>
      <w:r>
        <w:t>你認為參與式預算有哪些優點與挑戰？如何改進？</w:t>
      </w:r>
    </w:p>
    <w:p>
      <w:r>
        <w:t>【延伸閱讀】</w:t>
      </w:r>
    </w:p>
    <w:p>
      <w:r>
        <w:t>Rhodes, R. A. W. (1997). Understanding Governance: Policy Networks, Governance, Reflexivity and Accountability. Cambridge University Press.</w:t>
      </w:r>
    </w:p>
    <w:p>
      <w:r>
        <w:t>Ansell, C., &amp; Gash, A. (2008). "Collaborative Governance in Theory and Practice." Journal of Public Administration Research and Theory, 18(4), 543-571.</w:t>
      </w:r>
    </w:p>
    <w:p>
      <w:r>
        <w:t>行政院（2026）。《地方制度法》。</w:t>
      </w:r>
    </w:p>
    <w:p>
      <w:r>
        <w:t>國家發展委員會（2026）。《參與式預算推動手冊》。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11-5：歐盟的多層級治理</w:t>
      </w:r>
    </w:p>
    <w:p>
      <w:r>
        <w:t>歐盟是多層級治理的典範：</w:t>
      </w:r>
    </w:p>
    <w:p>
      <w:r>
        <w:t>治理結構：</w:t>
      </w:r>
    </w:p>
    <w:p>
      <w:r>
        <w:t>超國家：歐盟委員會、歐洲議會</w:t>
      </w:r>
    </w:p>
    <w:p>
      <w:r>
        <w:t>國家：會員國政府</w:t>
      </w:r>
    </w:p>
    <w:p>
      <w:r>
        <w:t>區域：區域政府（如：德國邦政府）</w:t>
      </w:r>
    </w:p>
    <w:p>
      <w:r>
        <w:t>地方：地方政府</w:t>
      </w:r>
    </w:p>
    <w:p>
      <w:r>
        <w:t>治理機制：</w:t>
      </w:r>
    </w:p>
    <w:p>
      <w:r>
        <w:t>共同決策：歐盟與會員國共同決策</w:t>
      </w:r>
    </w:p>
    <w:p>
      <w:r>
        <w:t>補助原則（Subsidiarity）：決策應在最低可行層級</w:t>
      </w:r>
    </w:p>
    <w:p>
      <w:r>
        <w:t>開放協調法：自願協調、最佳實務交流</w:t>
      </w:r>
    </w:p>
    <w:p>
      <w:r>
        <w:t>成效：</w:t>
      </w:r>
    </w:p>
    <w:p>
      <w:r>
        <w:t>整合歐洲資源</w:t>
      </w:r>
    </w:p>
    <w:p>
      <w:r>
        <w:t>促進和平與繁榮</w:t>
      </w:r>
    </w:p>
    <w:p>
      <w:r>
        <w:t>應對跨國問題（如：氣候變遷、移民）</w:t>
      </w:r>
    </w:p>
    <w:p>
      <w:r>
        <w:t>挑戰：</w:t>
      </w:r>
    </w:p>
    <w:p>
      <w:r>
        <w:t>民主赤字（歐盟機構民主課責不足）</w:t>
      </w:r>
    </w:p>
    <w:p>
      <w:r>
        <w:t>主權爭議（會員國 vs. 歐盟）</w:t>
      </w:r>
    </w:p>
    <w:p>
      <w:r>
        <w:t>執行落差（各國執行不一）</w:t>
      </w:r>
    </w:p>
    <w:p>
      <w:r>
        <w:t>討論問題：</w:t>
      </w:r>
    </w:p>
    <w:p>
      <w:r>
        <w:t>歐盟治理符合多層級治理的特徵嗎？</w:t>
      </w:r>
    </w:p>
    <w:p>
      <w:r>
        <w:t>歐盟治理的優點與挑戰有哪些？</w:t>
      </w:r>
    </w:p>
    <w:p>
      <w:r>
        <w:t>台灣可以從歐盟治理學到什麼？</w:t>
      </w:r>
    </w:p>
    <w:p>
      <w:r>
        <w:t>比較歐盟治理與台灣跨域治理的異同。</w:t>
      </w:r>
    </w:p>
    <w:p>
      <w:r>
        <w:t>你認為多層級治理是未來的趨勢嗎？為什麼？</w:t>
      </w:r>
    </w:p>
    <w:p>
      <w:r>
        <w:t>（第 11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圖11-1 從政府到治理典範轉移</w:t>
      </w:r>
    </w:p>
    <w:p>
      <w:r>
        <w:rPr>
          <w:b/>
        </w:rPr>
        <w:t>【圖表說明】</w:t>
      </w:r>
      <w:r>
        <w:t xml:space="preserve"> 統治Government→治理Governance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表11-1 治理類型比較</w:t>
      </w:r>
    </w:p>
    <w:p>
      <w:r>
        <w:rPr>
          <w:b/>
        </w:rPr>
        <w:t>【圖表說明】</w:t>
      </w:r>
      <w:r>
        <w:t xml:space="preserve"> 階層、市場、網絡治理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圖11-2 跨域治理機制</w:t>
      </w:r>
    </w:p>
    <w:p>
      <w:r>
        <w:rPr>
          <w:b/>
        </w:rPr>
        <w:t>【圖表說明】</w:t>
      </w:r>
      <w:r>
        <w:t xml:space="preserve"> 水平整合與垂直整合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案例：治理理論與網絡治理之台灣實務案例（依v1原案例擴充，補年份、數據來源、官方統計）。教學提示：分組討論3M平衡或公共價值三角。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本章專屬：與治理理論與網絡治理相關之期刊論文與政府出版品（請於出版前補年度與頁碼）。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