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4 章 策略管理與績效管理</w:t>
      </w:r>
    </w:p>
    <w:p>
      <w:r>
        <w:rPr>
          <w:b/>
        </w:rPr>
        <w:t>所屬部分：第二部 公共管理核心職能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本章在全書16章架構中的定位：第二部 公共管理核心職能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策略管理與績效管理相關核心理論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說明策略管理在公部門的應用與挑戰</w:t>
      </w:r>
    </w:p>
    <w:p>
      <w:pPr>
        <w:pStyle w:val="ListBullet"/>
      </w:pPr>
      <w:r>
        <w:t>3. 應用 SWOT、PESTLE 等策略分析工具</w:t>
      </w:r>
    </w:p>
    <w:p>
      <w:pPr>
        <w:pStyle w:val="ListBullet"/>
      </w:pPr>
      <w:r>
        <w:t>4. 掌握平衡計分卡（BSC）的四個構面與應用</w:t>
      </w:r>
    </w:p>
    <w:p>
      <w:pPr>
        <w:pStyle w:val="ListBullet"/>
      </w:pPr>
      <w:r>
        <w:t>5. 分析台灣政府績效管理實務案例</w:t>
      </w:r>
    </w:p>
    <w:p>
      <w:pPr>
        <w:pStyle w:val="Heading2"/>
      </w:pPr>
      <w:r>
        <w:t>參、本章導論與教案設計</w:t>
      </w:r>
    </w:p>
    <w:p>
      <w:r>
        <w:t>與此同時，績效管理（Performance Management）作為策略執行的配套，確保組織不僅「做對的事」（策略正確），還能「把事情做好」（執行卓越）。本章將介紹策略管理的理論與工具，並深入探討績效管理的設計與應用，最後以台灣政府實務案例說明如何將理論轉化為行動。</w:t>
        <w:br/>
        <w:t>本章探討策略管理與績效管理，主要重點包括：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說明策略管理在公部門的應用與挑戰</w:t>
      </w:r>
    </w:p>
    <w:p>
      <w:r>
        <w:t>應用 SWOT、PESTLE 等策略分析工具</w:t>
      </w:r>
    </w:p>
    <w:p>
      <w:r>
        <w:t>設計組織願景、使命與策略目標</w:t>
      </w:r>
    </w:p>
    <w:p>
      <w:r>
        <w:t>掌握平衡計分卡（BSC）的四個構面與應用</w:t>
      </w:r>
    </w:p>
    <w:p>
      <w:r>
        <w:t>設計關鍵績效指標（KPI）並進行績效評估</w:t>
      </w:r>
    </w:p>
    <w:p>
      <w:r>
        <w:t>分析台灣政府績效管理實務案例</w:t>
      </w:r>
    </w:p>
    <w:p>
      <w:r>
        <w:t>【本章導論】</w:t>
      </w:r>
    </w:p>
    <w:p>
      <w:r>
        <w:t>在資源有限、期待提高的時代，政府不能再依賴「照章辦事」的例行運作，而必須像企業一樣思考：我們的長期方向是什麼？如何與眾不同？如何衡量成功？這就是策略管理（Strategic Management）的核心關懷。</w:t>
      </w:r>
    </w:p>
    <w:p>
      <w:r>
        <w:t>與此同時，績效管理（Performance Management）作為策略執行的配套，確保組織不僅「做對的事」（策略正確），還能「把事情做好」（執行卓越）。本章將介紹策略管理的理論與工具，並深入探討績效管理的設計與應用，最後以台灣政府實務案例說明如何將理論轉化為行動。</w:t>
      </w:r>
    </w:p>
    <w:p>
      <w:pPr>
        <w:pStyle w:val="Heading3"/>
      </w:pPr>
      <w:r>
        <w:t>4.1 策略管理概述</w:t>
      </w:r>
    </w:p>
    <w:p>
      <w:pPr>
        <w:pStyle w:val="Heading3"/>
      </w:pPr>
      <w:r>
        <w:t>一、策略管理的定義與重要性</w:t>
      </w:r>
    </w:p>
    <w:p>
      <w:r>
        <w:t>策略管理是指組織為達成長期目標，進行環境分析、策略規劃、執行與評估的系統性過程。</w:t>
      </w:r>
    </w:p>
    <w:p>
      <w:r>
        <w:t>Bryson（1995）的經典定義：</w:t>
      </w:r>
    </w:p>
    <w:p>
      <w:r>
        <w:t>「策略管理是一套有紀律的努力，產生基本決策與行動，形塑並引導組織成為什麼、做什麼、為何如此做。」</w:t>
      </w:r>
    </w:p>
    <w:p>
      <w:r>
        <w:t>策略管理 vs. 日常營運管理：</w:t>
      </w:r>
    </w:p>
    <w:p>
      <w:r>
        <w:t>公部門策略管理的重要性：</w:t>
      </w:r>
    </w:p>
    <w:p>
      <w:r>
        <w:t>資源稀缺：需優先配置有限資源</w:t>
      </w:r>
    </w:p>
    <w:p>
      <w:r>
        <w:t>環境變遷快速：全球化、數位化、氣候變遷</w:t>
      </w:r>
    </w:p>
    <w:p>
      <w:r>
        <w:t>多元課責：需回應政治、法律、公民期待</w:t>
      </w:r>
    </w:p>
    <w:p>
      <w:r>
        <w:t>競爭壓力：政府間競爭（如：城市評比）</w:t>
      </w:r>
    </w:p>
    <w:p>
      <w:r>
        <w:t>信任危機：需證明政府有價值創造能力</w:t>
      </w:r>
    </w:p>
    <w:p>
      <w:pPr>
        <w:pStyle w:val="Heading3"/>
      </w:pPr>
      <w:r>
        <w:t>二、公部門 vs. 私部門策略管理差異</w:t>
      </w:r>
    </w:p>
    <w:p>
      <w:r>
        <w:t>雖然策略管理工具源自企業，但公部門有特殊情境 ：</w:t>
      </w:r>
    </w:p>
    <w:p>
      <w:r>
        <w:t>公部門策略管理的特殊挑戰：</w:t>
      </w:r>
    </w:p>
    <w:p>
      <w:r>
        <w:t>目標模糊與衝突：效率 vs. 公平、短期 vs. 長期</w:t>
      </w:r>
    </w:p>
    <w:p>
      <w:r>
        <w:t>政治干預：政黨輪替導致策略中斷</w:t>
      </w:r>
    </w:p>
    <w:p>
      <w:r>
        <w:t>法規限制：人事、預算、採購缺乏彈性</w:t>
      </w:r>
    </w:p>
    <w:p>
      <w:r>
        <w:t>利害關係人多元：需平衡不同群體期待</w:t>
      </w:r>
    </w:p>
    <w:p>
      <w:r>
        <w:t>績效衡量困難：公共價值難以量化</w:t>
      </w:r>
    </w:p>
    <w:p>
      <w:r>
        <w:t>思考 4-1：你認為大學（如你所在的學校）的策略管理應該更接近公部門還是私部門？為什麼？</w:t>
      </w:r>
    </w:p>
    <w:p>
      <w:pPr>
        <w:pStyle w:val="Heading3"/>
      </w:pPr>
      <w:r>
        <w:t>4.2 策略分析工具</w:t>
      </w:r>
    </w:p>
    <w:p>
      <w:pPr>
        <w:pStyle w:val="Heading3"/>
      </w:pPr>
      <w:r>
        <w:t>一、SWOT 分析</w:t>
      </w:r>
    </w:p>
    <w:p>
      <w:r>
        <w:t>SWOT 是最經典的策略分析工具，分析組織的內部優勢（Strengths）與劣勢（Weaknesses），以及外部機會（Opportunities）與威脅（Threats）。</w:t>
      </w:r>
    </w:p>
    <w:p>
      <w:r>
        <w:t>分析步驟：</w:t>
      </w:r>
    </w:p>
    <w:p>
      <w:r>
        <w:t>內部分析（S、W）</w:t>
      </w:r>
    </w:p>
    <w:p>
      <w:r>
        <w:t>資源（人力、財務、技術）</w:t>
      </w:r>
    </w:p>
    <w:p>
      <w:r>
        <w:t>能力（核心競爭力）</w:t>
      </w:r>
    </w:p>
    <w:p>
      <w:r>
        <w:t>文化（組織文化、領導風格）</w:t>
      </w:r>
    </w:p>
    <w:p>
      <w:r>
        <w:t>外部分析（O、T）</w:t>
      </w:r>
    </w:p>
    <w:p>
      <w:r>
        <w:t>政治、經濟、社會、科技、法律、環境（PESTLE）</w:t>
      </w:r>
    </w:p>
    <w:p>
      <w:r>
        <w:t>產業結構（五力分析）</w:t>
      </w:r>
    </w:p>
    <w:p>
      <w:r>
        <w:t>利害關係人期待</w:t>
      </w:r>
    </w:p>
    <w:p>
      <w:r>
        <w:t>策略配對</w:t>
      </w:r>
    </w:p>
    <w:p>
      <w:r>
        <w:t>SO 策略：運用優勢把握機會</w:t>
      </w:r>
    </w:p>
    <w:p>
      <w:r>
        <w:t>WO 策略：改善劣勢把握機會</w:t>
      </w:r>
    </w:p>
    <w:p>
      <w:r>
        <w:t>ST 策略：運用優勢因應威脅</w:t>
      </w:r>
    </w:p>
    <w:p>
      <w:r>
        <w:t>WT 策略：改善劣勢因應威脅</w:t>
      </w:r>
    </w:p>
    <w:p>
      <w:r>
        <w:t>SWOT 矩陣範例：</w:t>
      </w:r>
    </w:p>
    <w:p>
      <w:r>
        <w:t>公部門應用案例：</w:t>
      </w:r>
    </w:p>
    <w:p>
      <w:r>
        <w:t>案例：某縣政府觀光發展 SWOT 分析</w:t>
      </w:r>
    </w:p>
    <w:p>
      <w:r>
        <w:t>S：自然景觀豐富、文化資產多元</w:t>
      </w:r>
    </w:p>
    <w:p>
      <w:r>
        <w:t>W：交通不便、行銷預算不足</w:t>
      </w:r>
    </w:p>
    <w:p>
      <w:r>
        <w:t>O：國內旅遊需求增加、國際觀光客成長</w:t>
      </w:r>
    </w:p>
    <w:p>
      <w:r>
        <w:t>T：其他縣市競爭、極端氣候影響</w:t>
      </w:r>
    </w:p>
    <w:p>
      <w:r>
        <w:t>SO 策略：發展生態旅遊、文化體驗行程</w:t>
      </w:r>
    </w:p>
    <w:p>
      <w:r>
        <w:t>WO 策略：改善交通接駁、爭取中央補助</w:t>
      </w:r>
    </w:p>
    <w:p>
      <w:r>
        <w:t>ST 策略：建立品牌差異化（如：慢城認證）</w:t>
      </w:r>
    </w:p>
    <w:p>
      <w:r>
        <w:t>WT 策略：聚焦核心景點、縮減低效投資</w:t>
      </w:r>
    </w:p>
    <w:p>
      <w:r>
        <w:t>SWOT 的限制：</w:t>
      </w:r>
    </w:p>
    <w:p>
      <w:r>
        <w:t>主觀性強，依賴分析者判斷</w:t>
      </w:r>
    </w:p>
    <w:p>
      <w:r>
        <w:t>靜態分析，忽略動態變化</w:t>
      </w:r>
    </w:p>
    <w:p>
      <w:r>
        <w:t>缺乏優先順序</w:t>
      </w:r>
    </w:p>
    <w:p>
      <w:pPr>
        <w:pStyle w:val="Heading3"/>
      </w:pPr>
      <w:r>
        <w:t>二、PESTLE 分析</w:t>
      </w:r>
    </w:p>
    <w:p>
      <w:r>
        <w:t>PESTLE 分析宏觀環境的六大面向 ：</w:t>
      </w:r>
    </w:p>
    <w:p>
      <w:r>
        <w:t>應用步驟：</w:t>
      </w:r>
    </w:p>
    <w:p>
      <w:r>
        <w:t>掃描六大面向的關鍵趨勢</w:t>
      </w:r>
    </w:p>
    <w:p>
      <w:r>
        <w:t>評估對組織的影響（機會 vs. 威脅）</w:t>
      </w:r>
    </w:p>
    <w:p>
      <w:r>
        <w:t>納入策略規劃考量</w:t>
      </w:r>
    </w:p>
    <w:p>
      <w:pPr>
        <w:pStyle w:val="Heading3"/>
      </w:pPr>
      <w:r>
        <w:t>三、利害關係人分析（Stakeholder Analysis）</w:t>
      </w:r>
    </w:p>
    <w:p>
      <w:r>
        <w:t>利害關係人（Stakeholder）是指任何受組織決策影響或能影響組織的個人或團體。</w:t>
      </w:r>
    </w:p>
    <w:p>
      <w:r>
        <w:t>公部門常見利害關係人：</w:t>
      </w:r>
    </w:p>
    <w:p>
      <w:r>
        <w:t>利害關係人矩陣（權力 - 利益矩陣）：</w:t>
      </w:r>
    </w:p>
    <w:p>
      <w:r>
        <w:t>分析步驟：</w:t>
      </w:r>
    </w:p>
    <w:p>
      <w:r>
        <w:t>識別所有利害關係人</w:t>
      </w:r>
    </w:p>
    <w:p>
      <w:r>
        <w:t>評估其權力與利益程度</w:t>
      </w:r>
    </w:p>
    <w:p>
      <w:r>
        <w:t>制定對應策略</w:t>
      </w:r>
    </w:p>
    <w:p>
      <w:r>
        <w:t>持續溝通與管理</w:t>
      </w:r>
    </w:p>
    <w:p>
      <w:pPr>
        <w:pStyle w:val="Heading3"/>
      </w:pPr>
      <w:r>
        <w:t>四、情境規劃（Scenario Planning）</w:t>
      </w:r>
    </w:p>
    <w:p>
      <w:r>
        <w:t>情境規劃是針對高度不確定的未來，發展多種可能情境，並規劃對應策略。</w:t>
      </w:r>
    </w:p>
    <w:p>
      <w:r>
        <w:t>步驟：</w:t>
      </w:r>
    </w:p>
    <w:p>
      <w:r>
        <w:t>識別關鍵不確定因素</w:t>
      </w:r>
    </w:p>
    <w:p>
      <w:r>
        <w:t>例如：經濟成長率、人口變遷、科技發展</w:t>
      </w:r>
    </w:p>
    <w:p>
      <w:r>
        <w:t>發展 2–4 種情境</w:t>
      </w:r>
    </w:p>
    <w:p>
      <w:r>
        <w:t>最佳情境（Best Case）</w:t>
      </w:r>
    </w:p>
    <w:p>
      <w:r>
        <w:t>基準情境（Base Case）</w:t>
      </w:r>
    </w:p>
    <w:p>
      <w:r>
        <w:t>最壞情境（Worst Case）</w:t>
      </w:r>
    </w:p>
    <w:p>
      <w:r>
        <w:t>測試策略韌性</w:t>
      </w:r>
    </w:p>
    <w:p>
      <w:r>
        <w:t>哪些策略在各種情境下都有效？</w:t>
      </w:r>
    </w:p>
    <w:p>
      <w:r>
        <w:t>哪些策略只在特定情境有效？</w:t>
      </w:r>
    </w:p>
    <w:p>
      <w:r>
        <w:t>制定應變計畫</w:t>
      </w:r>
    </w:p>
    <w:p>
      <w:r>
        <w:t>早期預警指標</w:t>
      </w:r>
    </w:p>
    <w:p>
      <w:r>
        <w:t>觸發機制</w:t>
      </w:r>
    </w:p>
    <w:p>
      <w:r>
        <w:t>應變措施</w:t>
      </w:r>
    </w:p>
    <w:p>
      <w:r>
        <w:t>公部門應用：</w:t>
      </w:r>
    </w:p>
    <w:p>
      <w:r>
        <w:t>國防部：台海情勢情境規劃</w:t>
      </w:r>
    </w:p>
    <w:p>
      <w:r>
        <w:t>衛福部：疫情發展情境規劃</w:t>
      </w:r>
    </w:p>
    <w:p>
      <w:r>
        <w:t>經濟部：能源供需情境規劃</w:t>
      </w:r>
    </w:p>
    <w:p>
      <w:r>
        <w:t>思考 4-2：應用 PESTLE 分析，列出影響台灣高等教育未來 5 年發展的 3 個機會與 3 個威脅。</w:t>
      </w:r>
    </w:p>
    <w:p>
      <w:pPr>
        <w:pStyle w:val="Heading3"/>
      </w:pPr>
      <w:r>
        <w:t>4.3 策略規劃與執行</w:t>
      </w:r>
    </w:p>
    <w:p>
      <w:pPr>
        <w:pStyle w:val="Heading3"/>
      </w:pPr>
      <w:r>
        <w:t>一、願景、使命、目標設定</w:t>
      </w:r>
    </w:p>
    <w:p>
      <w:r>
        <w:t>願景（Vision）：組織渴望達成的未來狀態（10–20 年）。</w:t>
      </w:r>
    </w:p>
    <w:p>
      <w:r>
        <w:t>特徵：</w:t>
      </w:r>
    </w:p>
    <w:p>
      <w:r>
        <w:t>激勵人心</w:t>
      </w:r>
    </w:p>
    <w:p>
      <w:r>
        <w:t>清晰具體</w:t>
      </w:r>
    </w:p>
    <w:p>
      <w:r>
        <w:t>具挑戰性但可達成</w:t>
      </w:r>
    </w:p>
    <w:p>
      <w:r>
        <w:t>例子：</w:t>
      </w:r>
    </w:p>
    <w:p>
      <w:r>
        <w:t>台北市：「宜居永續城市」</w:t>
      </w:r>
    </w:p>
    <w:p>
      <w:r>
        <w:t>台大醫院：「亞洲頂尖醫學中心」</w:t>
      </w:r>
    </w:p>
    <w:p>
      <w:r>
        <w:t>使命（Mission）：組織存在的目的與核心任務（3–5 年）。</w:t>
      </w:r>
    </w:p>
    <w:p>
      <w:r>
        <w:t>特徵：</w:t>
      </w:r>
    </w:p>
    <w:p>
      <w:r>
        <w:t>回答「我們是誰？做什麼？為何存在？」</w:t>
      </w:r>
    </w:p>
    <w:p>
      <w:r>
        <w:t>指導日常決策</w:t>
      </w:r>
    </w:p>
    <w:p>
      <w:r>
        <w:t>例子：</w:t>
      </w:r>
    </w:p>
    <w:p>
      <w:r>
        <w:t>教育部：「培育人才，促進社會公平與進步」</w:t>
      </w:r>
    </w:p>
    <w:p>
      <w:r>
        <w:t>環保署：「守護環境，創造永續家園」</w:t>
      </w:r>
    </w:p>
    <w:p>
      <w:r>
        <w:t>策略目標（Strategic Goals）：具體、可衡量的中長期目標（1–3 年）。</w:t>
      </w:r>
    </w:p>
    <w:p>
      <w:r>
        <w:t>SMART 原則：</w:t>
      </w:r>
    </w:p>
    <w:p>
      <w:r>
        <w:t>Specific（具體）</w:t>
      </w:r>
    </w:p>
    <w:p>
      <w:r>
        <w:t>Measurable（可衡量）</w:t>
      </w:r>
    </w:p>
    <w:p>
      <w:r>
        <w:t>Achievable（可達成）</w:t>
      </w:r>
    </w:p>
    <w:p>
      <w:r>
        <w:t>Relevant（相關性）</w:t>
      </w:r>
    </w:p>
    <w:p>
      <w:r>
        <w:t>Time-bound（時限性）</w:t>
      </w:r>
    </w:p>
    <w:p>
      <w:r>
        <w:t>例子：</w:t>
      </w:r>
    </w:p>
    <w:p>
      <w:r>
        <w:t>「2026 年前，將市民滿意度從 75% 提升至 85%」</w:t>
      </w:r>
    </w:p>
    <w:p>
      <w:r>
        <w:t>「2028 年前，減少碳排放 20%」</w:t>
      </w:r>
    </w:p>
    <w:p>
      <w:pPr>
        <w:pStyle w:val="Heading3"/>
      </w:pPr>
      <w:r>
        <w:t>二、策略地圖（Strategy Map）</w:t>
      </w:r>
    </w:p>
    <w:p>
      <w:r>
        <w:t>策略地圖是將願景、目標、行動方案視覺化的工具，顯示因果關係。</w:t>
      </w:r>
    </w:p>
    <w:p>
      <w:r>
        <w:t>平衡計分卡的四個構面（詳見下節）：</w:t>
      </w:r>
    </w:p>
    <w:p>
      <w:r>
        <w:t>學習與成長 → 內部流程 → 顧客/公民 → 財務/資源</w:t>
      </w:r>
    </w:p>
    <w:p>
      <w:r>
        <w:t xml:space="preserve">    ↓            ↓           ↓          ↓</w:t>
      </w:r>
    </w:p>
    <w:p>
      <w:r>
        <w:t xml:space="preserve">  人力資本    流程優化    服務品質    資源配置</w:t>
      </w:r>
    </w:p>
    <w:p>
      <w:r>
        <w:t>策略地圖範例（某市政府）：</w:t>
      </w:r>
    </w:p>
    <w:p>
      <w:pPr>
        <w:pStyle w:val="Heading3"/>
      </w:pPr>
      <w:r>
        <w:t>三、策略執行障礙</w:t>
      </w:r>
    </w:p>
    <w:p>
      <w:r>
        <w:t>Kaplan &amp; Norton（2008）指出，90% 的策略無法有效執行，主要原因 ：</w:t>
      </w:r>
    </w:p>
    <w:p>
      <w:r>
        <w:t>願景與策略未轉化為行動</w:t>
      </w:r>
    </w:p>
    <w:p>
      <w:r>
        <w:t>員工不了解策略</w:t>
      </w:r>
    </w:p>
    <w:p>
      <w:r>
        <w:t>缺乏具體行動方案</w:t>
      </w:r>
    </w:p>
    <w:p>
      <w:r>
        <w:t>策略未與資源連結</w:t>
      </w:r>
    </w:p>
    <w:p>
      <w:r>
        <w:t>預算未配合策略優先順序</w:t>
      </w:r>
    </w:p>
    <w:p>
      <w:r>
        <w:t>人力配置不當</w:t>
      </w:r>
    </w:p>
    <w:p>
      <w:r>
        <w:t>策略未與日常管理結合</w:t>
      </w:r>
    </w:p>
    <w:p>
      <w:r>
        <w:t>策略是「口號」，日常是「例行」</w:t>
      </w:r>
    </w:p>
    <w:p>
      <w:r>
        <w:t>缺乏追蹤與回饋</w:t>
      </w:r>
    </w:p>
    <w:p>
      <w:r>
        <w:t>領導者未持續溝通</w:t>
      </w:r>
    </w:p>
    <w:p>
      <w:r>
        <w:t>策略僅高階知道</w:t>
      </w:r>
    </w:p>
    <w:p>
      <w:r>
        <w:t>缺乏故事與象徵行動</w:t>
      </w:r>
    </w:p>
    <w:p>
      <w:r>
        <w:t>克服策略：</w:t>
      </w:r>
    </w:p>
    <w:p>
      <w:r>
        <w:t>將策略轉化為 KPI 與行動方案</w:t>
      </w:r>
    </w:p>
    <w:p>
      <w:r>
        <w:t>預算與策略掛勾</w:t>
      </w:r>
    </w:p>
    <w:p>
      <w:r>
        <w:t>定期策略回顧會議</w:t>
      </w:r>
    </w:p>
    <w:p>
      <w:r>
        <w:t>領導者以身作則</w:t>
      </w:r>
    </w:p>
    <w:p>
      <w:r>
        <w:t>案例 4-1：某大學的策略規劃</w:t>
        <w:br/>
        <w:t>某大學制定願景：「成為亞洲頂尖研究型大學」。</w:t>
        <w:br/>
        <w:t>策略目標：</w:t>
      </w:r>
    </w:p>
    <w:p>
      <w:r>
        <w:t>2028 年前，進入 QS 世界大學排名前 200</w:t>
      </w:r>
    </w:p>
    <w:p>
      <w:r>
        <w:t>研究論文數增加 50%</w:t>
      </w:r>
    </w:p>
    <w:p>
      <w:r>
        <w:t>國際學生比例達 20%</w:t>
      </w:r>
    </w:p>
    <w:p>
      <w:r>
        <w:t>討論問題：</w:t>
      </w:r>
    </w:p>
    <w:p>
      <w:r>
        <w:t>這個願景符合 SMART 原則嗎？為什麼？</w:t>
      </w:r>
    </w:p>
    <w:p>
      <w:r>
        <w:t>應用 SWOT 分析，列出該大學的優勢、劣勢、機會、威脅。</w:t>
      </w:r>
    </w:p>
    <w:p>
      <w:r>
        <w:t>設計策略地圖，顯示四個構面的目標與行動。</w:t>
      </w:r>
    </w:p>
    <w:p>
      <w:r>
        <w:t>你認為策略執行的最大障礙會是什麼？如何克服？</w:t>
      </w:r>
    </w:p>
    <w:p>
      <w:pPr>
        <w:pStyle w:val="Heading3"/>
      </w:pPr>
      <w:r>
        <w:t>4.4 績效管理系統</w:t>
      </w:r>
    </w:p>
    <w:p>
      <w:pPr>
        <w:pStyle w:val="Heading3"/>
      </w:pPr>
      <w:r>
        <w:t>一、績效管理的循環</w:t>
      </w:r>
    </w:p>
    <w:p>
      <w:r>
        <w:t>績效管理（Performance Management）是指設定目標、衡量進度、評估結果、持續改進的循環過程。</w:t>
      </w:r>
    </w:p>
    <w:p>
      <w:r>
        <w:t>績效管理循環：</w:t>
      </w:r>
    </w:p>
    <w:p>
      <w:r>
        <w:t>目標設定 → 績效衡量 → 績效評估 → 回饋與改進 → （回到目標設定）</w:t>
      </w:r>
    </w:p>
    <w:p>
      <w:r>
        <w:t>與策略管理的關係：</w:t>
      </w:r>
    </w:p>
    <w:p>
      <w:r>
        <w:t>策略管理：「做對的事」（方向正確）</w:t>
      </w:r>
    </w:p>
    <w:p>
      <w:r>
        <w:t>績效管理：「把事情做好」（執行卓越）</w:t>
      </w:r>
    </w:p>
    <w:p>
      <w:r>
        <w:t>兩者相輔相成</w:t>
      </w:r>
    </w:p>
    <w:p>
      <w:pPr>
        <w:pStyle w:val="Heading3"/>
      </w:pPr>
      <w:r>
        <w:t>二、平衡計分卡（BSC）的四個構面</w:t>
      </w:r>
    </w:p>
    <w:p>
      <w:r>
        <w:t>Kaplan &amp; Norton（1992）提出平衡計分卡（Balanced Scorecard, BSC），突破傳統僅重視財務指標的限制。[onepiece.nchu.edu]</w:t>
      </w:r>
    </w:p>
    <w:p>
      <w:r>
        <w:t>四個構面：</w:t>
      </w:r>
    </w:p>
    <w:p>
      <w:r>
        <w:t>因果關係：</w:t>
      </w:r>
    </w:p>
    <w:p>
      <w:r>
        <w:t>「學習與成長」提升「內部流程」效率，進而提升「顧客/公民」滿意度，最終達成「財務/資源」目標。</w:t>
      </w:r>
    </w:p>
    <w:p>
      <w:r>
        <w:t>公部門應用調整：</w:t>
      </w:r>
    </w:p>
    <w:p>
      <w:r>
        <w:t>BSC 的優點：</w:t>
      </w:r>
    </w:p>
    <w:p>
      <w:r>
        <w:t>平衡長期與短期、財務與非財務指標</w:t>
      </w:r>
    </w:p>
    <w:p>
      <w:r>
        <w:t>將策略轉化為可操作指標</w:t>
      </w:r>
    </w:p>
    <w:p>
      <w:r>
        <w:t>促進溝通與共識</w:t>
      </w:r>
    </w:p>
    <w:p>
      <w:r>
        <w:t>BSC 的限制：</w:t>
      </w:r>
    </w:p>
    <w:p>
      <w:r>
        <w:t>設計複雜，需專業協助</w:t>
      </w:r>
    </w:p>
    <w:p>
      <w:r>
        <w:t>指標過多可能失去焦點</w:t>
      </w:r>
    </w:p>
    <w:p>
      <w:r>
        <w:t>需持續更新與調整</w:t>
      </w:r>
    </w:p>
    <w:p>
      <w:pPr>
        <w:pStyle w:val="Heading3"/>
      </w:pPr>
      <w:r>
        <w:t>三、關鍵績效指標（KPI）設計原則</w:t>
      </w:r>
    </w:p>
    <w:p>
      <w:r>
        <w:t>KPI（Key Performance Indicator）是衡量績效的關鍵指標。</w:t>
      </w:r>
    </w:p>
    <w:p>
      <w:r>
        <w:t>SMART 原則（同策略目標）：</w:t>
      </w:r>
    </w:p>
    <w:p>
      <w:r>
        <w:t>KPI 的類型：</w:t>
      </w:r>
    </w:p>
    <w:p>
      <w:r>
        <w:t>KPI 設計步驟：</w:t>
      </w:r>
    </w:p>
    <w:p>
      <w:r>
        <w:t>連結策略目標</w:t>
      </w:r>
    </w:p>
    <w:p>
      <w:r>
        <w:t>每個目標對應 2–3 個 KPI</w:t>
      </w:r>
    </w:p>
    <w:p>
      <w:r>
        <w:t>選擇指標類型</w:t>
      </w:r>
    </w:p>
    <w:p>
      <w:r>
        <w:t>平衡投入、產出、成果、效率、品質</w:t>
      </w:r>
    </w:p>
    <w:p>
      <w:r>
        <w:t>設定基準與目標值</w:t>
      </w:r>
    </w:p>
    <w:p>
      <w:r>
        <w:t>基準：現況（如：目前滿意度 75%）</w:t>
      </w:r>
    </w:p>
    <w:p>
      <w:r>
        <w:t>目標：期望（如：2026 年達 85%）</w:t>
      </w:r>
    </w:p>
    <w:p>
      <w:r>
        <w:t>定義計算公式與資料來源</w:t>
      </w:r>
    </w:p>
    <w:p>
      <w:r>
        <w:t>明確定義如何計算</w:t>
      </w:r>
    </w:p>
    <w:p>
      <w:r>
        <w:t>指定資料來源與負責人</w:t>
      </w:r>
    </w:p>
    <w:p>
      <w:r>
        <w:t>定期檢視與調整</w:t>
      </w:r>
    </w:p>
    <w:p>
      <w:r>
        <w:t>每季或每年檢視</w:t>
      </w:r>
    </w:p>
    <w:p>
      <w:r>
        <w:t>根據實際情況調整</w:t>
      </w:r>
    </w:p>
    <w:p>
      <w:r>
        <w:t>表 4-1：KPI 設計範例（某戶政事務所）</w:t>
      </w:r>
    </w:p>
    <w:p>
      <w:pPr>
        <w:pStyle w:val="Heading3"/>
      </w:pPr>
      <w:r>
        <w:t>四、績效評估方法</w:t>
      </w:r>
    </w:p>
    <w:p>
      <w:r>
        <w:t>1. 自我評估（Self-Assessment）</w:t>
      </w:r>
    </w:p>
    <w:p>
      <w:r>
        <w:t>優點：促進反思、成本低</w:t>
      </w:r>
    </w:p>
    <w:p>
      <w:r>
        <w:t>缺點：主觀、可能高估</w:t>
      </w:r>
    </w:p>
    <w:p>
      <w:r>
        <w:t>2. 上級評估（Supervisor Assessment）</w:t>
      </w:r>
    </w:p>
    <w:p>
      <w:r>
        <w:t>優點：權威性高、與升遷掛勾</w:t>
      </w:r>
    </w:p>
    <w:p>
      <w:r>
        <w:t>缺點：主觀、可能偏頗</w:t>
      </w:r>
    </w:p>
    <w:p>
      <w:r>
        <w:t>3. 360 度評估（360-Degree Feedback）</w:t>
      </w:r>
    </w:p>
    <w:p>
      <w:r>
        <w:t>評估來源：上級、同儕、下屬、自我、顧客</w:t>
      </w:r>
    </w:p>
    <w:p>
      <w:r>
        <w:t>優點：多元視角、減少偏見</w:t>
      </w:r>
    </w:p>
    <w:p>
      <w:r>
        <w:t>缺點：複雜、可能人際衝突</w:t>
      </w:r>
    </w:p>
    <w:p>
      <w:r>
        <w:t>4. 標竿學習（Benchmarking）</w:t>
      </w:r>
    </w:p>
    <w:p>
      <w:r>
        <w:t>與同類型組織比較</w:t>
      </w:r>
    </w:p>
    <w:p>
      <w:r>
        <w:t>優點：學習最佳實務、激發競爭</w:t>
      </w:r>
    </w:p>
    <w:p>
      <w:r>
        <w:t>缺點：資料取得困難、情境不同</w:t>
      </w:r>
    </w:p>
    <w:p>
      <w:r>
        <w:t>5. 第三方評估（Third-Party Assessment）</w:t>
      </w:r>
    </w:p>
    <w:p>
      <w:r>
        <w:t>由學者、專業機構評估</w:t>
      </w:r>
    </w:p>
    <w:p>
      <w:r>
        <w:t>優點：客觀、專業</w:t>
      </w:r>
    </w:p>
    <w:p>
      <w:r>
        <w:t>缺點：成本高、可能不了解內部</w:t>
      </w:r>
    </w:p>
    <w:p>
      <w:r>
        <w:t>台灣政府應用：</w:t>
      </w:r>
    </w:p>
    <w:p>
      <w:r>
        <w:t>行政院績效管理系統（上級評估 + KPI）</w:t>
      </w:r>
    </w:p>
    <w:p>
      <w:r>
        <w:t>地方政府績效評比（標竿學習）</w:t>
      </w:r>
    </w:p>
    <w:p>
      <w:r>
        <w:t>公民滿意度調查（第三方評估）</w:t>
      </w:r>
    </w:p>
    <w:p>
      <w:pPr>
        <w:pStyle w:val="Heading3"/>
      </w:pPr>
      <w:r>
        <w:t>4.5 台灣政府績效管理實務</w:t>
      </w:r>
    </w:p>
    <w:p>
      <w:pPr>
        <w:pStyle w:val="Heading3"/>
      </w:pPr>
      <w:r>
        <w:t>一、行政院績效管理系統</w:t>
      </w:r>
    </w:p>
    <w:p>
      <w:r>
        <w:t>制度架構 ：</w:t>
      </w:r>
    </w:p>
    <w:p>
      <w:r>
        <w:t>中程施政計畫（4 年）</w:t>
      </w:r>
    </w:p>
    <w:p>
      <w:r>
        <w:t>各部會制定 4 年策略目標</w:t>
      </w:r>
    </w:p>
    <w:p>
      <w:r>
        <w:t>與執政黨政見銜接</w:t>
      </w:r>
    </w:p>
    <w:p>
      <w:r>
        <w:t>年度施政計畫</w:t>
      </w:r>
    </w:p>
    <w:p>
      <w:r>
        <w:t>將中程目標轉化為年度 KPI</w:t>
      </w:r>
    </w:p>
    <w:p>
      <w:r>
        <w:t>編列對應預算</w:t>
      </w:r>
    </w:p>
    <w:p>
      <w:r>
        <w:t>績效報告</w:t>
      </w:r>
    </w:p>
    <w:p>
      <w:r>
        <w:t>每季提交進度報告</w:t>
      </w:r>
    </w:p>
    <w:p>
      <w:r>
        <w:t>年度績效報告</w:t>
      </w:r>
    </w:p>
    <w:p>
      <w:r>
        <w:t>績效評核</w:t>
      </w:r>
    </w:p>
    <w:p>
      <w:r>
        <w:t>行政院研考會（現為國發會）評核</w:t>
      </w:r>
    </w:p>
    <w:p>
      <w:r>
        <w:t>評核結果影響預算與人事</w:t>
      </w:r>
    </w:p>
    <w:p>
      <w:r>
        <w:t>KPI 類型：</w:t>
      </w:r>
    </w:p>
    <w:p>
      <w:r>
        <w:t>關鍵策略目標（KSO）：部會層級目標</w:t>
      </w:r>
    </w:p>
    <w:p>
      <w:r>
        <w:t>關鍵績效指標（KPI）：具體衡量指標</w:t>
      </w:r>
    </w:p>
    <w:p>
      <w:r>
        <w:t>例子（教育部）：</w:t>
      </w:r>
    </w:p>
    <w:p>
      <w:pPr>
        <w:pStyle w:val="Heading3"/>
      </w:pPr>
      <w:r>
        <w:t>二、地方政府績效評估</w:t>
      </w:r>
    </w:p>
    <w:p>
      <w:r>
        <w:t>主要評比 ：</w:t>
      </w:r>
    </w:p>
    <w:p>
      <w:r>
        <w:t>遠見雜誌縣市總體評比</w:t>
      </w:r>
    </w:p>
    <w:p>
      <w:r>
        <w:t>構面：經濟、教育、環保、治安、醫療等</w:t>
      </w:r>
    </w:p>
    <w:p>
      <w:r>
        <w:t>方法：統計數據 + 民調</w:t>
      </w:r>
    </w:p>
    <w:p>
      <w:r>
        <w:t>天下雜誌幸福城市大調查</w:t>
      </w:r>
    </w:p>
    <w:p>
      <w:r>
        <w:t>構面：就業、居住、教育、醫療、文化等</w:t>
      </w:r>
    </w:p>
    <w:p>
      <w:r>
        <w:t>方法：民調為主</w:t>
      </w:r>
    </w:p>
    <w:p>
      <w:r>
        <w:t>中央政府對地方政府考評</w:t>
      </w:r>
    </w:p>
    <w:p>
      <w:r>
        <w:t>各部會業務考評（如：環保署環保績效）</w:t>
      </w:r>
    </w:p>
    <w:p>
      <w:r>
        <w:t>綜合考評（國發會）</w:t>
      </w:r>
    </w:p>
    <w:p>
      <w:r>
        <w:t>爭議：</w:t>
      </w:r>
    </w:p>
    <w:p>
      <w:r>
        <w:t>指標設計是否合理？</w:t>
      </w:r>
    </w:p>
    <w:p>
      <w:r>
        <w:t>數據真實性？</w:t>
      </w:r>
    </w:p>
    <w:p>
      <w:r>
        <w:t>評比是否導致「為評比而施政」？</w:t>
      </w:r>
    </w:p>
    <w:p>
      <w:pPr>
        <w:pStyle w:val="Heading3"/>
      </w:pPr>
      <w:r>
        <w:t>三、國考命題重點</w:t>
      </w:r>
    </w:p>
    <w:p>
      <w:r>
        <w:t>根據歷屆「公共管理概要」考題分析 ：</w:t>
      </w:r>
    </w:p>
    <w:p>
      <w:r>
        <w:t>高頻考點：</w:t>
      </w:r>
    </w:p>
    <w:p>
      <w:r>
        <w:t>平衡計分卡（BSC）的四個構面與應用（申論題常客）</w:t>
      </w:r>
    </w:p>
    <w:p>
      <w:r>
        <w:t>KPI 設計原則（SMART）</w:t>
      </w:r>
    </w:p>
    <w:p>
      <w:r>
        <w:t>策略管理工具（SWOT、PESTLE）</w:t>
      </w:r>
    </w:p>
    <w:p>
      <w:r>
        <w:t>績效管理循環</w:t>
      </w:r>
    </w:p>
    <w:p>
      <w:r>
        <w:t>台灣政府績效管理實務（行政院系統、地方政府評比）</w:t>
      </w:r>
    </w:p>
    <w:p>
      <w:r>
        <w:t>申論題範例：</w:t>
      </w:r>
    </w:p>
    <w:p>
      <w:r>
        <w:t>「請說明平衡計分卡（BSC）的四個構面，並舉例說明如何應用於政府機關的績效管理。」（25 分）</w:t>
      </w:r>
    </w:p>
    <w:p>
      <w:r>
        <w:t>選擇題範例：</w:t>
      </w:r>
    </w:p>
    <w:p>
      <w:r>
        <w:t>「下列何者不屬於平衡計分卡的構面？</w:t>
        <w:br/>
        <w:t>(A) 財務 (B) 顧客 (C) 政府 (D) 學習與成長</w:t>
        <w:br/>
        <w:t>答案：(C)」</w:t>
      </w:r>
    </w:p>
    <w:p>
      <w:r>
        <w:t>案例 4-2：台北市與新北市的績效管理比較</w:t>
        <w:br/>
        <w:t>台北市與新北市在遠見雜誌評比中常年競爭前兩名。</w:t>
      </w:r>
    </w:p>
    <w:p>
      <w:r>
        <w:t>台北市優勢：教育、醫療、文化資源豐富</w:t>
      </w:r>
    </w:p>
    <w:p>
      <w:r>
        <w:t>新北市優勢：人口多、建設快速、房價相對低</w:t>
      </w:r>
    </w:p>
    <w:p>
      <w:r>
        <w:t>討論問題：</w:t>
      </w:r>
    </w:p>
    <w:p>
      <w:r>
        <w:t>應用 SWOT 分析，比較兩市的優勢、劣勢、機會、威脅。</w:t>
      </w:r>
    </w:p>
    <w:p>
      <w:r>
        <w:t>你認為評比指標應該如何設計，才能公平反映兩市差異？</w:t>
      </w:r>
    </w:p>
    <w:p>
      <w:r>
        <w:t>如果你是台北市長，你會設定哪些 KPI 來提升評比？</w:t>
      </w:r>
    </w:p>
    <w:p>
      <w:r>
        <w:t>評比是否導致「為評比而施政」？如何避免？</w:t>
      </w:r>
    </w:p>
    <w:p>
      <w:r>
        <w:t>【本章摘要】</w:t>
      </w:r>
    </w:p>
    <w:p>
      <w:r>
        <w:t>本章探討策略管理與績效管理，主要重點包括：</w:t>
      </w:r>
    </w:p>
    <w:p>
      <w:r>
        <w:t>策略管理是組織為達成長期目標，進行環境分析、策略規劃、執行與評估的系統性過程，公部門面臨目標多元、政治干預等特殊挑戰。</w:t>
      </w:r>
    </w:p>
    <w:p>
      <w:r>
        <w:t>策略分析工具包括 SWOT（優勢、劣勢、機會、威脅）、PESTLE（政治、經濟、社會、科技、法律、環境）、利害關係人分析、情境規劃。</w:t>
      </w:r>
    </w:p>
    <w:p>
      <w:r>
        <w:t>策略規劃需設定願景（長期）、使命（中期）、目標（短期），並透過策略地圖將策略轉化為行動。</w:t>
      </w:r>
    </w:p>
    <w:p>
      <w:r>
        <w:t>平衡計分卡（BSC）包含四個構面（財務/資源、顧客/公民、內部流程、學習與成長），將策略轉化為可操作指標。</w:t>
      </w:r>
    </w:p>
    <w:p>
      <w:r>
        <w:t>KPI 設計需符合 SMART 原則，平衡投入、產出、成果、效率、品質指標。</w:t>
      </w:r>
    </w:p>
    <w:p>
      <w:r>
        <w:t>台灣政府績效管理包括行政院績效管理系統（中程施政計畫、年度 KPI、績效評核）與地方政府績效評比（遠見、天下雜誌）。</w:t>
      </w:r>
    </w:p>
    <w:p>
      <w:r>
        <w:t>國考命題重視 BSC、KPI、SWOT、績效管理循環，需能應用理論分析案例。</w:t>
      </w:r>
    </w:p>
    <w:p>
      <w:r>
        <w:t>【關鍵名詞】</w:t>
      </w:r>
    </w:p>
    <w:p>
      <w:r>
        <w:t>【討論問題】</w:t>
      </w:r>
    </w:p>
    <w:p>
      <w:r>
        <w:t>你認為公部門策略管理與私部門最大的差異是什麼？請舉例說明。</w:t>
      </w:r>
    </w:p>
    <w:p>
      <w:r>
        <w:t>應用 SWOT 分析，分析你所在學校或工作單位的策略情境。</w:t>
      </w:r>
    </w:p>
    <w:p>
      <w:r>
        <w:t>平衡計分卡的四個構面中，你認為哪一個對公部門最重要？為什麼？</w:t>
      </w:r>
    </w:p>
    <w:p>
      <w:r>
        <w:t>設計 3 個符合 SMART 原則的 KPI，用於衡量某戶政事務所的績效。</w:t>
      </w:r>
    </w:p>
    <w:p>
      <w:r>
        <w:t>你認為台灣政府績效管理系統有哪些優點與缺點？如何改進？</w:t>
      </w:r>
    </w:p>
    <w:p>
      <w:r>
        <w:t>【延伸閱讀】</w:t>
      </w:r>
    </w:p>
    <w:p>
      <w:r>
        <w:t>Kaplan, R. S., &amp; Norton, D. P. (1996). The Balanced Scorecard: Translating Strategy into Action. Harvard Business School Press.</w:t>
      </w:r>
    </w:p>
    <w:p>
      <w:r>
        <w:t>Bryson, J. M. (2018). Strategic Planning for Public and Nonprofit Organizations (5th ed.). Jossey-Bass.</w:t>
      </w:r>
    </w:p>
    <w:p>
      <w:r>
        <w:t>Moore, M. H. (1995). Creating Public Value: Strategic Management in Government. Harvard University Press.</w:t>
      </w:r>
    </w:p>
    <w:p>
      <w:r>
        <w:t>丘昌泰（2022）。《公共管理》。智勝文化。</w:t>
      </w:r>
    </w:p>
    <w:p>
      <w:r>
        <w:t>國家發展委員會（2026）。《行政院各部會績效管理系統》。</w:t>
      </w:r>
    </w:p>
    <w:p>
      <w:r>
        <w:t>【案例研討】</w:t>
      </w:r>
    </w:p>
    <w:p>
      <w:r>
        <w:t>案例 4-3：高雄市政府的績效管理改革</w:t>
      </w:r>
    </w:p>
    <w:p>
      <w:r>
        <w:t>2018 年，高雄市政府推動績效管理改革，主要措施包括：</w:t>
      </w:r>
    </w:p>
    <w:p>
      <w:r>
        <w:t>導入 BSC：</w:t>
      </w:r>
    </w:p>
    <w:p>
      <w:r>
        <w:t>各局處設定 4 個構面的 KPI</w:t>
      </w:r>
    </w:p>
    <w:p>
      <w:r>
        <w:t>公民構面：市民滿意度、申訴處理速度</w:t>
      </w:r>
    </w:p>
    <w:p>
      <w:r>
        <w:t>內部流程：行政流程簡化、跨局處協調</w:t>
      </w:r>
    </w:p>
    <w:p>
      <w:r>
        <w:t>學習與成長：員工培訓、創新提案數</w:t>
      </w:r>
    </w:p>
    <w:p>
      <w:r>
        <w:t>資源：預算執行率、成本節省</w:t>
      </w:r>
    </w:p>
    <w:p>
      <w:r>
        <w:t>公開評比：</w:t>
      </w:r>
    </w:p>
    <w:p>
      <w:r>
        <w:t>各局處績效公開排名</w:t>
      </w:r>
    </w:p>
    <w:p>
      <w:r>
        <w:t>前 3 名獎勵，後 3 名檢討</w:t>
      </w:r>
    </w:p>
    <w:p>
      <w:r>
        <w:t>公民參與：</w:t>
      </w:r>
    </w:p>
    <w:p>
      <w:r>
        <w:t>公民滿意度調查</w:t>
      </w:r>
    </w:p>
    <w:p>
      <w:r>
        <w:t>公民參與預算分配</w:t>
      </w:r>
    </w:p>
    <w:p>
      <w:r>
        <w:t>數位化：</w:t>
      </w:r>
    </w:p>
    <w:p>
      <w:r>
        <w:t>績效管理系統上線</w:t>
      </w:r>
    </w:p>
    <w:p>
      <w:r>
        <w:t>即時監控 KPI 進度</w:t>
      </w:r>
    </w:p>
    <w:p>
      <w:r>
        <w:t>成效：</w:t>
      </w:r>
    </w:p>
    <w:p>
      <w:r>
        <w:t>市民滿意度從 70% 提升至 82%</w:t>
      </w:r>
    </w:p>
    <w:p>
      <w:r>
        <w:t>平均行政處理時間從 7 天縮短至 4 天</w:t>
      </w:r>
    </w:p>
    <w:p>
      <w:r>
        <w:t>員工創新提案數增加 3 倍</w:t>
      </w:r>
    </w:p>
    <w:p>
      <w:r>
        <w:t>爭議：</w:t>
      </w:r>
    </w:p>
    <w:p>
      <w:r>
        <w:t>部分局處「為 KPI 而 KPI」</w:t>
      </w:r>
    </w:p>
    <w:p>
      <w:r>
        <w:t>排名導致局處間競爭，協調困難</w:t>
      </w:r>
    </w:p>
    <w:p>
      <w:r>
        <w:t>公民滿意度調查樣本代表性爭議</w:t>
      </w:r>
    </w:p>
    <w:p>
      <w:r>
        <w:t>討論問題：</w:t>
      </w:r>
    </w:p>
    <w:p>
      <w:r>
        <w:t>高雄市政府的 BSC 四個構面設計是否合理？為什麼？</w:t>
      </w:r>
    </w:p>
    <w:p>
      <w:r>
        <w:t>公開排比的優點與缺點是什麼？</w:t>
      </w:r>
    </w:p>
    <w:p>
      <w:r>
        <w:t>如何避免「為 KPI 而 KPI」的現象？</w:t>
      </w:r>
    </w:p>
    <w:p>
      <w:r>
        <w:t>公民參與績效管理有哪些價值與挑戰？</w:t>
      </w:r>
    </w:p>
    <w:p>
      <w:r>
        <w:t>如果你是一位局長，你會如何面對這個績效管理系統？</w:t>
      </w:r>
    </w:p>
    <w:p>
      <w:r>
        <w:t>（第 4 章完）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圖4-1 SWOT與PESTEL整合模型</w:t>
      </w:r>
    </w:p>
    <w:p>
      <w:r>
        <w:rPr>
          <w:b/>
        </w:rPr>
        <w:t>【圖表說明】</w:t>
      </w:r>
      <w:r>
        <w:t xml:space="preserve"> 內外部策略分析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圖4-2 平衡計分卡BSC四構面</w:t>
      </w:r>
    </w:p>
    <w:p>
      <w:r>
        <w:rPr>
          <w:b/>
        </w:rPr>
        <w:t>【圖表說明】</w:t>
      </w:r>
      <w:r>
        <w:t xml:space="preserve"> 財務、顧客、內部流程、學習成長適用於公部門修正版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表4-1 KPI設計SMART原則與範例</w:t>
      </w:r>
    </w:p>
    <w:p>
      <w:r>
        <w:rPr>
          <w:b/>
        </w:rPr>
        <w:t>【圖表說明】</w:t>
      </w:r>
      <w:r>
        <w:t xml:space="preserve"> 中央機關與地方政府KPI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案例：策略管理與績效管理之台灣實務案例（依v1原案例擴充，補年份、數據來源、官方統計）。教學提示：分組討論3M平衡或公共價值三角。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本章專屬：與策略管理與績效管理相關之期刊論文與政府出版品（請於出版前補年度與頁碼）。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